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11EEE6DC" w:rsidR="008541C3" w:rsidRPr="00A447FA"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A447FA">
        <w:rPr>
          <w:rFonts w:ascii="Arial" w:eastAsiaTheme="minorEastAsia" w:hAnsi="Arial" w:cs="Arial" w:hint="eastAsia"/>
          <w:b/>
          <w:sz w:val="22"/>
          <w:szCs w:val="22"/>
          <w:lang w:val="en-GB" w:eastAsia="zh-CN"/>
        </w:rPr>
        <w:t>4</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sidRPr="00ED3B30">
        <w:rPr>
          <w:rFonts w:ascii="Arial" w:eastAsia="MS Mincho" w:hAnsi="Arial" w:cs="Arial"/>
          <w:b/>
          <w:sz w:val="22"/>
          <w:szCs w:val="22"/>
          <w:lang w:val="en-GB"/>
        </w:rPr>
        <w:t>R2-2312741</w:t>
      </w:r>
    </w:p>
    <w:bookmarkEnd w:id="0"/>
    <w:bookmarkEnd w:id="1"/>
    <w:bookmarkEnd w:id="2"/>
    <w:bookmarkEnd w:id="3"/>
    <w:p w14:paraId="7DF83CE0" w14:textId="33A69A77" w:rsidR="008541C3" w:rsidRPr="00467FD0" w:rsidRDefault="00A447FA" w:rsidP="008541C3">
      <w:pPr>
        <w:tabs>
          <w:tab w:val="center" w:pos="4536"/>
          <w:tab w:val="right" w:pos="9072"/>
        </w:tabs>
        <w:spacing w:after="0" w:line="240" w:lineRule="auto"/>
        <w:rPr>
          <w:rFonts w:ascii="Arial" w:eastAsiaTheme="minorEastAsia" w:hAnsi="Arial" w:cs="Arial"/>
          <w:b/>
          <w:sz w:val="22"/>
          <w:szCs w:val="22"/>
          <w:lang w:val="en-GB" w:eastAsia="zh-CN"/>
        </w:rPr>
      </w:pPr>
      <w:r w:rsidRPr="00A447FA">
        <w:rPr>
          <w:rFonts w:ascii="Arial" w:eastAsiaTheme="minorEastAsia" w:hAnsi="Arial" w:cs="Arial"/>
          <w:b/>
          <w:sz w:val="22"/>
          <w:szCs w:val="22"/>
          <w:lang w:val="en-GB" w:eastAsia="zh-CN"/>
        </w:rPr>
        <w:t>Chicago, USA, Nov. 13th – 17th,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939A145"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87B0F">
        <w:rPr>
          <w:rFonts w:ascii="Arial" w:eastAsiaTheme="minorEastAsia" w:hAnsi="Arial" w:cs="Arial" w:hint="eastAsia"/>
          <w:b/>
          <w:sz w:val="22"/>
          <w:szCs w:val="22"/>
          <w:lang w:eastAsia="zh-CN"/>
        </w:rPr>
        <w:t>Further d</w:t>
      </w:r>
      <w:r w:rsidR="00B44BE9">
        <w:rPr>
          <w:rFonts w:ascii="Arial" w:eastAsiaTheme="minorEastAsia" w:hAnsi="Arial" w:cs="Arial" w:hint="eastAsia"/>
          <w:b/>
          <w:sz w:val="22"/>
          <w:szCs w:val="22"/>
          <w:lang w:eastAsia="zh-CN"/>
        </w:rPr>
        <w:t xml:space="preserve">iscussion on </w:t>
      </w:r>
      <w:r w:rsidR="00313E2A" w:rsidRPr="00313E2A">
        <w:rPr>
          <w:rFonts w:ascii="Arial" w:eastAsiaTheme="minorEastAsia" w:hAnsi="Arial" w:cs="Arial"/>
          <w:b/>
          <w:sz w:val="22"/>
          <w:szCs w:val="22"/>
          <w:lang w:eastAsia="zh-CN"/>
        </w:rPr>
        <w:t>SPR</w:t>
      </w:r>
    </w:p>
    <w:p w14:paraId="4D847E12" w14:textId="40693354"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1A766E" w:rsidRPr="001A766E">
        <w:rPr>
          <w:rFonts w:ascii="Arial" w:eastAsiaTheme="minorEastAsia" w:hAnsi="Arial" w:cs="Arial"/>
          <w:b/>
          <w:sz w:val="22"/>
          <w:szCs w:val="22"/>
          <w:lang w:eastAsia="zh-CN"/>
        </w:rPr>
        <w:t>7.13.4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FB3A135" w14:textId="63837F9C" w:rsidR="00B8743B" w:rsidRDefault="00574CE7" w:rsidP="00977DB7">
      <w:pPr>
        <w:pStyle w:val="a0"/>
        <w:spacing w:before="120"/>
        <w:rPr>
          <w:rFonts w:eastAsia="宋体"/>
          <w:lang w:val="en-GB" w:eastAsia="zh-CN"/>
        </w:rPr>
      </w:pPr>
      <w:r>
        <w:rPr>
          <w:rFonts w:eastAsia="宋体" w:hint="eastAsia"/>
          <w:lang w:val="en-GB" w:eastAsia="zh-CN"/>
        </w:rPr>
        <w:t>In RAN2#123</w:t>
      </w:r>
      <w:r w:rsidR="005675A2">
        <w:rPr>
          <w:rFonts w:eastAsia="宋体" w:hint="eastAsia"/>
          <w:lang w:val="en-GB" w:eastAsia="zh-CN"/>
        </w:rPr>
        <w:t>bis</w:t>
      </w:r>
      <w:r w:rsidR="0062458D">
        <w:rPr>
          <w:rFonts w:eastAsia="宋体" w:hint="eastAsia"/>
          <w:lang w:val="en-GB" w:eastAsia="zh-CN"/>
        </w:rPr>
        <w:t xml:space="preserve"> meeting, SPR related issues were discussed and achieved the following agreements</w:t>
      </w:r>
      <w:r w:rsidR="00670BCA">
        <w:rPr>
          <w:rFonts w:eastAsia="宋体" w:hint="eastAsia"/>
          <w:lang w:val="en-GB" w:eastAsia="zh-CN"/>
        </w:rPr>
        <w:t xml:space="preserve"> [1]</w:t>
      </w:r>
      <w:r w:rsidR="0062458D">
        <w:rPr>
          <w:rFonts w:eastAsia="宋体" w:hint="eastAsia"/>
          <w:lang w:val="en-GB" w:eastAsia="zh-CN"/>
        </w:rPr>
        <w:t>.</w:t>
      </w:r>
    </w:p>
    <w:tbl>
      <w:tblPr>
        <w:tblStyle w:val="af0"/>
        <w:tblW w:w="0" w:type="auto"/>
        <w:tblLook w:val="04A0" w:firstRow="1" w:lastRow="0" w:firstColumn="1" w:lastColumn="0" w:noHBand="0" w:noVBand="1"/>
      </w:tblPr>
      <w:tblGrid>
        <w:gridCol w:w="8528"/>
      </w:tblGrid>
      <w:tr w:rsidR="005675A2" w14:paraId="2E30A63E" w14:textId="77777777" w:rsidTr="005675A2">
        <w:tc>
          <w:tcPr>
            <w:tcW w:w="8528" w:type="dxa"/>
          </w:tcPr>
          <w:p w14:paraId="03E4E422" w14:textId="77777777" w:rsidR="005675A2" w:rsidRDefault="005675A2" w:rsidP="00977DB7">
            <w:pPr>
              <w:pStyle w:val="a0"/>
              <w:spacing w:before="120"/>
              <w:rPr>
                <w:rFonts w:eastAsiaTheme="minorEastAsia"/>
                <w:lang w:eastAsia="zh-CN"/>
              </w:rPr>
            </w:pPr>
            <w:r>
              <w:t>Agreements:</w:t>
            </w:r>
          </w:p>
          <w:p w14:paraId="0281C7B7" w14:textId="2D02C2BD" w:rsidR="005675A2" w:rsidRPr="005675A2" w:rsidRDefault="005675A2" w:rsidP="005675A2">
            <w:pPr>
              <w:pStyle w:val="a0"/>
              <w:spacing w:before="120"/>
              <w:rPr>
                <w:rFonts w:eastAsiaTheme="minorEastAsia"/>
                <w:lang w:val="en-GB" w:eastAsia="zh-CN"/>
              </w:rPr>
            </w:pPr>
            <w:r>
              <w:rPr>
                <w:rFonts w:eastAsiaTheme="minorEastAsia"/>
                <w:lang w:val="en-GB" w:eastAsia="zh-CN"/>
              </w:rPr>
              <w:t>2</w:t>
            </w:r>
            <w:r>
              <w:rPr>
                <w:rFonts w:eastAsiaTheme="minorEastAsia" w:hint="eastAsia"/>
                <w:lang w:val="en-GB" w:eastAsia="zh-CN"/>
              </w:rPr>
              <w:t xml:space="preserve"> </w:t>
            </w:r>
            <w:r w:rsidRPr="005675A2">
              <w:rPr>
                <w:rFonts w:eastAsiaTheme="minorEastAsia"/>
                <w:lang w:val="en-GB" w:eastAsia="zh-CN"/>
              </w:rPr>
              <w:t xml:space="preserve">UE should be allowed to store two SPR configurations configured by MN and SN respectively. UE only monitors the SPR configuration configured by the node that initiated the </w:t>
            </w:r>
            <w:proofErr w:type="spellStart"/>
            <w:r w:rsidRPr="005675A2">
              <w:rPr>
                <w:rFonts w:eastAsiaTheme="minorEastAsia"/>
                <w:lang w:val="en-GB" w:eastAsia="zh-CN"/>
              </w:rPr>
              <w:t>PSCell</w:t>
            </w:r>
            <w:proofErr w:type="spellEnd"/>
            <w:r w:rsidRPr="005675A2">
              <w:rPr>
                <w:rFonts w:eastAsiaTheme="minorEastAsia"/>
                <w:lang w:val="en-GB" w:eastAsia="zh-CN"/>
              </w:rPr>
              <w:t xml:space="preserve"> change.</w:t>
            </w:r>
          </w:p>
          <w:p w14:paraId="47D758E6" w14:textId="430D81C7" w:rsidR="005675A2" w:rsidRPr="005675A2" w:rsidRDefault="005675A2" w:rsidP="005675A2">
            <w:pPr>
              <w:pStyle w:val="a0"/>
              <w:spacing w:before="120"/>
              <w:rPr>
                <w:rFonts w:eastAsiaTheme="minorEastAsia"/>
                <w:lang w:val="en-GB" w:eastAsia="zh-CN"/>
              </w:rPr>
            </w:pPr>
            <w:r>
              <w:rPr>
                <w:rFonts w:eastAsiaTheme="minorEastAsia"/>
                <w:lang w:val="en-GB" w:eastAsia="zh-CN"/>
              </w:rPr>
              <w:t>3</w:t>
            </w:r>
            <w:r>
              <w:rPr>
                <w:rFonts w:eastAsiaTheme="minorEastAsia" w:hint="eastAsia"/>
                <w:lang w:val="en-GB" w:eastAsia="zh-CN"/>
              </w:rPr>
              <w:t xml:space="preserve"> </w:t>
            </w:r>
            <w:r w:rsidRPr="005675A2">
              <w:rPr>
                <w:rFonts w:eastAsiaTheme="minorEastAsia"/>
                <w:lang w:val="en-GB" w:eastAsia="zh-CN"/>
              </w:rPr>
              <w:t xml:space="preserve">The NW indicates that a </w:t>
            </w:r>
            <w:proofErr w:type="spellStart"/>
            <w:r w:rsidRPr="005675A2">
              <w:rPr>
                <w:rFonts w:eastAsiaTheme="minorEastAsia"/>
                <w:lang w:val="en-GB" w:eastAsia="zh-CN"/>
              </w:rPr>
              <w:t>PSCell</w:t>
            </w:r>
            <w:proofErr w:type="spellEnd"/>
            <w:r w:rsidRPr="005675A2">
              <w:rPr>
                <w:rFonts w:eastAsiaTheme="minorEastAsia"/>
                <w:lang w:val="en-GB" w:eastAsia="zh-CN"/>
              </w:rPr>
              <w:t xml:space="preserve"> change is MN-initiated or SN-initiated if UE support </w:t>
            </w:r>
            <w:proofErr w:type="gramStart"/>
            <w:r w:rsidRPr="005675A2">
              <w:rPr>
                <w:rFonts w:eastAsiaTheme="minorEastAsia"/>
                <w:lang w:val="en-GB" w:eastAsia="zh-CN"/>
              </w:rPr>
              <w:t>SPR,</w:t>
            </w:r>
            <w:proofErr w:type="gramEnd"/>
            <w:r w:rsidRPr="005675A2">
              <w:rPr>
                <w:rFonts w:eastAsiaTheme="minorEastAsia"/>
                <w:lang w:val="en-GB" w:eastAsia="zh-CN"/>
              </w:rPr>
              <w:t xml:space="preserve"> and UE includes this information in the SPR.</w:t>
            </w:r>
          </w:p>
          <w:p w14:paraId="57F35C81" w14:textId="040F2091" w:rsidR="009D43C3" w:rsidRPr="005675A2" w:rsidRDefault="005675A2" w:rsidP="005675A2">
            <w:pPr>
              <w:pStyle w:val="a0"/>
              <w:spacing w:before="120"/>
              <w:rPr>
                <w:rFonts w:eastAsiaTheme="minorEastAsia"/>
                <w:lang w:val="en-GB" w:eastAsia="zh-CN"/>
              </w:rPr>
            </w:pPr>
            <w:r w:rsidRPr="005675A2">
              <w:rPr>
                <w:rFonts w:eastAsiaTheme="minorEastAsia"/>
                <w:lang w:val="en-GB" w:eastAsia="zh-CN"/>
              </w:rPr>
              <w:t>4</w:t>
            </w:r>
            <w:r>
              <w:rPr>
                <w:rFonts w:eastAsiaTheme="minorEastAsia" w:hint="eastAsia"/>
                <w:lang w:val="en-GB" w:eastAsia="zh-CN"/>
              </w:rPr>
              <w:t xml:space="preserve"> </w:t>
            </w:r>
            <w:r w:rsidRPr="005675A2">
              <w:rPr>
                <w:rFonts w:eastAsiaTheme="minorEastAsia"/>
                <w:lang w:val="en-GB" w:eastAsia="zh-CN"/>
              </w:rPr>
              <w:t xml:space="preserve">Mechanism (other than indicating it in </w:t>
            </w:r>
            <w:proofErr w:type="spellStart"/>
            <w:r w:rsidRPr="005675A2">
              <w:rPr>
                <w:rFonts w:eastAsiaTheme="minorEastAsia"/>
                <w:lang w:val="en-GB" w:eastAsia="zh-CN"/>
              </w:rPr>
              <w:t>RRCReconfigurationComplete</w:t>
            </w:r>
            <w:proofErr w:type="spellEnd"/>
            <w:r w:rsidRPr="005675A2">
              <w:rPr>
                <w:rFonts w:eastAsiaTheme="minorEastAsia"/>
                <w:lang w:val="en-GB" w:eastAsia="zh-CN"/>
              </w:rPr>
              <w:t xml:space="preserve"> message) to indicate SPR availability to the network is needed for SRB1.</w:t>
            </w:r>
          </w:p>
        </w:tc>
      </w:tr>
    </w:tbl>
    <w:p w14:paraId="62EB6E59" w14:textId="77777777" w:rsidR="005675A2" w:rsidRDefault="005675A2" w:rsidP="00977DB7">
      <w:pPr>
        <w:pStyle w:val="a0"/>
        <w:spacing w:before="120"/>
        <w:rPr>
          <w:rFonts w:eastAsia="宋体"/>
          <w:lang w:val="en-GB" w:eastAsia="zh-CN"/>
        </w:rPr>
      </w:pPr>
    </w:p>
    <w:tbl>
      <w:tblPr>
        <w:tblStyle w:val="af0"/>
        <w:tblW w:w="0" w:type="auto"/>
        <w:tblLook w:val="04A0" w:firstRow="1" w:lastRow="0" w:firstColumn="1" w:lastColumn="0" w:noHBand="0" w:noVBand="1"/>
      </w:tblPr>
      <w:tblGrid>
        <w:gridCol w:w="8528"/>
      </w:tblGrid>
      <w:tr w:rsidR="009D43C3" w14:paraId="63EB6F72" w14:textId="77777777" w:rsidTr="009D43C3">
        <w:tc>
          <w:tcPr>
            <w:tcW w:w="8528" w:type="dxa"/>
          </w:tcPr>
          <w:p w14:paraId="01B670EB" w14:textId="77777777" w:rsidR="009D43C3" w:rsidRDefault="009D43C3" w:rsidP="00977DB7">
            <w:pPr>
              <w:pStyle w:val="a0"/>
              <w:spacing w:before="120"/>
              <w:rPr>
                <w:rFonts w:eastAsiaTheme="minorEastAsia"/>
                <w:lang w:eastAsia="zh-CN"/>
              </w:rPr>
            </w:pPr>
            <w:r>
              <w:t>Agreements:</w:t>
            </w:r>
          </w:p>
          <w:p w14:paraId="7ED5DA39" w14:textId="77777777" w:rsidR="009D43C3" w:rsidRPr="009D43C3" w:rsidRDefault="009D43C3" w:rsidP="009D43C3">
            <w:pPr>
              <w:pStyle w:val="a0"/>
              <w:spacing w:before="120"/>
              <w:rPr>
                <w:rFonts w:eastAsiaTheme="minorEastAsia"/>
                <w:lang w:val="en-GB" w:eastAsia="zh-CN"/>
              </w:rPr>
            </w:pPr>
            <w:r w:rsidRPr="009D43C3">
              <w:rPr>
                <w:rFonts w:eastAsiaTheme="minorEastAsia"/>
                <w:lang w:val="en-GB" w:eastAsia="zh-CN"/>
              </w:rPr>
              <w:t>For the following scenarios which SP configuration(s) the UE should clear:</w:t>
            </w:r>
          </w:p>
          <w:p w14:paraId="6D21AD52" w14:textId="5CD3C525" w:rsidR="009D43C3" w:rsidRPr="009D43C3" w:rsidRDefault="009D43C3" w:rsidP="009D43C3">
            <w:pPr>
              <w:pStyle w:val="a0"/>
              <w:spacing w:before="120"/>
              <w:rPr>
                <w:rFonts w:eastAsiaTheme="minorEastAsia"/>
                <w:lang w:val="en-GB" w:eastAsia="zh-CN"/>
              </w:rPr>
            </w:pPr>
            <w:r>
              <w:rPr>
                <w:rFonts w:eastAsiaTheme="minorEastAsia"/>
                <w:lang w:val="en-GB" w:eastAsia="zh-CN"/>
              </w:rPr>
              <w:t>1</w:t>
            </w:r>
            <w:r>
              <w:rPr>
                <w:rFonts w:eastAsiaTheme="minorEastAsia" w:hint="eastAsia"/>
                <w:lang w:val="en-GB" w:eastAsia="zh-CN"/>
              </w:rPr>
              <w:t xml:space="preserve"> </w:t>
            </w:r>
            <w:r w:rsidRPr="009D43C3">
              <w:rPr>
                <w:rFonts w:eastAsiaTheme="minorEastAsia"/>
                <w:lang w:val="en-GB" w:eastAsia="zh-CN"/>
              </w:rPr>
              <w:t xml:space="preserve">At successful </w:t>
            </w:r>
            <w:proofErr w:type="spellStart"/>
            <w:r w:rsidRPr="009D43C3">
              <w:rPr>
                <w:rFonts w:eastAsiaTheme="minorEastAsia"/>
                <w:lang w:val="en-GB" w:eastAsia="zh-CN"/>
              </w:rPr>
              <w:t>PSCellAddition</w:t>
            </w:r>
            <w:proofErr w:type="spellEnd"/>
            <w:r w:rsidRPr="009D43C3">
              <w:rPr>
                <w:rFonts w:eastAsiaTheme="minorEastAsia"/>
                <w:lang w:val="en-GB" w:eastAsia="zh-CN"/>
              </w:rPr>
              <w:t>, only T304 threshold configured by target SN is released.</w:t>
            </w:r>
          </w:p>
          <w:p w14:paraId="4003234B" w14:textId="5CA1C42C" w:rsidR="009D43C3" w:rsidRPr="009D43C3" w:rsidRDefault="009D43C3" w:rsidP="009D43C3">
            <w:pPr>
              <w:pStyle w:val="a0"/>
              <w:spacing w:before="120"/>
              <w:rPr>
                <w:rFonts w:eastAsiaTheme="minorEastAsia"/>
                <w:lang w:val="en-GB" w:eastAsia="zh-CN"/>
              </w:rPr>
            </w:pPr>
            <w:r>
              <w:rPr>
                <w:rFonts w:eastAsiaTheme="minorEastAsia"/>
                <w:lang w:val="en-GB" w:eastAsia="zh-CN"/>
              </w:rPr>
              <w:t>2</w:t>
            </w:r>
            <w:r>
              <w:rPr>
                <w:rFonts w:eastAsiaTheme="minorEastAsia" w:hint="eastAsia"/>
                <w:lang w:val="en-GB" w:eastAsia="zh-CN"/>
              </w:rPr>
              <w:t xml:space="preserve"> </w:t>
            </w:r>
            <w:r w:rsidRPr="009D43C3">
              <w:rPr>
                <w:rFonts w:eastAsiaTheme="minorEastAsia"/>
                <w:lang w:val="en-GB" w:eastAsia="zh-CN"/>
              </w:rPr>
              <w:t xml:space="preserve">At successful </w:t>
            </w:r>
            <w:proofErr w:type="spellStart"/>
            <w:r w:rsidRPr="009D43C3">
              <w:rPr>
                <w:rFonts w:eastAsiaTheme="minorEastAsia"/>
                <w:lang w:val="en-GB" w:eastAsia="zh-CN"/>
              </w:rPr>
              <w:t>PSCellChange</w:t>
            </w:r>
            <w:proofErr w:type="spellEnd"/>
            <w:r w:rsidRPr="009D43C3">
              <w:rPr>
                <w:rFonts w:eastAsiaTheme="minorEastAsia"/>
                <w:lang w:val="en-GB" w:eastAsia="zh-CN"/>
              </w:rPr>
              <w:t>, the UE clears the SPR configuration provided by source SN.</w:t>
            </w:r>
          </w:p>
          <w:p w14:paraId="536DBB81" w14:textId="3503BD3F" w:rsidR="009D43C3" w:rsidRPr="009D43C3" w:rsidRDefault="009D43C3" w:rsidP="009D43C3">
            <w:pPr>
              <w:pStyle w:val="a0"/>
              <w:spacing w:before="120"/>
              <w:rPr>
                <w:rFonts w:eastAsiaTheme="minorEastAsia"/>
                <w:lang w:val="en-GB" w:eastAsia="zh-CN"/>
              </w:rPr>
            </w:pPr>
            <w:r>
              <w:rPr>
                <w:rFonts w:eastAsiaTheme="minorEastAsia"/>
                <w:lang w:val="en-GB" w:eastAsia="zh-CN"/>
              </w:rPr>
              <w:t>3</w:t>
            </w:r>
            <w:r>
              <w:rPr>
                <w:rFonts w:eastAsiaTheme="minorEastAsia" w:hint="eastAsia"/>
                <w:lang w:val="en-GB" w:eastAsia="zh-CN"/>
              </w:rPr>
              <w:t xml:space="preserve"> </w:t>
            </w:r>
            <w:r w:rsidRPr="009D43C3">
              <w:rPr>
                <w:rFonts w:eastAsiaTheme="minorEastAsia"/>
                <w:lang w:val="en-GB" w:eastAsia="zh-CN"/>
              </w:rPr>
              <w:t xml:space="preserve">At SCG failure, the UE clears the SPR configuration provided by </w:t>
            </w:r>
            <w:proofErr w:type="gramStart"/>
            <w:r w:rsidRPr="009D43C3">
              <w:rPr>
                <w:rFonts w:eastAsiaTheme="minorEastAsia"/>
                <w:lang w:val="en-GB" w:eastAsia="zh-CN"/>
              </w:rPr>
              <w:t>SN  upon</w:t>
            </w:r>
            <w:proofErr w:type="gramEnd"/>
            <w:r w:rsidRPr="009D43C3">
              <w:rPr>
                <w:rFonts w:eastAsiaTheme="minorEastAsia"/>
                <w:lang w:val="en-GB" w:eastAsia="zh-CN"/>
              </w:rPr>
              <w:t xml:space="preserve"> </w:t>
            </w:r>
            <w:proofErr w:type="spellStart"/>
            <w:r w:rsidRPr="009D43C3">
              <w:rPr>
                <w:rFonts w:eastAsiaTheme="minorEastAsia"/>
                <w:lang w:val="en-GB" w:eastAsia="zh-CN"/>
              </w:rPr>
              <w:t>SCGFailureInformation</w:t>
            </w:r>
            <w:proofErr w:type="spellEnd"/>
            <w:r w:rsidRPr="009D43C3">
              <w:rPr>
                <w:rFonts w:eastAsiaTheme="minorEastAsia"/>
                <w:lang w:val="en-GB" w:eastAsia="zh-CN"/>
              </w:rPr>
              <w:t xml:space="preserve"> SPR configuration provided by SN.</w:t>
            </w:r>
          </w:p>
          <w:p w14:paraId="069A2E36" w14:textId="4C3C305E" w:rsidR="009D43C3" w:rsidRPr="009D43C3" w:rsidRDefault="009D43C3" w:rsidP="009D43C3">
            <w:pPr>
              <w:pStyle w:val="a0"/>
              <w:spacing w:before="120"/>
              <w:rPr>
                <w:rFonts w:eastAsiaTheme="minorEastAsia"/>
                <w:lang w:val="en-GB" w:eastAsia="zh-CN"/>
              </w:rPr>
            </w:pPr>
            <w:r>
              <w:rPr>
                <w:rFonts w:eastAsiaTheme="minorEastAsia"/>
                <w:lang w:val="en-GB" w:eastAsia="zh-CN"/>
              </w:rPr>
              <w:t>4</w:t>
            </w:r>
            <w:r>
              <w:rPr>
                <w:rFonts w:eastAsiaTheme="minorEastAsia" w:hint="eastAsia"/>
                <w:lang w:val="en-GB" w:eastAsia="zh-CN"/>
              </w:rPr>
              <w:t xml:space="preserve"> </w:t>
            </w:r>
            <w:r w:rsidRPr="009D43C3">
              <w:rPr>
                <w:rFonts w:eastAsiaTheme="minorEastAsia"/>
                <w:lang w:val="en-GB" w:eastAsia="zh-CN"/>
              </w:rPr>
              <w:t xml:space="preserve">At Reconfiguration with synch on </w:t>
            </w:r>
            <w:proofErr w:type="spellStart"/>
            <w:r w:rsidRPr="009D43C3">
              <w:rPr>
                <w:rFonts w:eastAsiaTheme="minorEastAsia"/>
                <w:lang w:val="en-GB" w:eastAsia="zh-CN"/>
              </w:rPr>
              <w:t>PCell</w:t>
            </w:r>
            <w:proofErr w:type="spellEnd"/>
            <w:r w:rsidRPr="009D43C3">
              <w:rPr>
                <w:rFonts w:eastAsiaTheme="minorEastAsia"/>
                <w:lang w:val="en-GB" w:eastAsia="zh-CN"/>
              </w:rPr>
              <w:t>, the UE clears the SPR configuration provided by MN</w:t>
            </w:r>
          </w:p>
        </w:tc>
      </w:tr>
    </w:tbl>
    <w:p w14:paraId="2854BEB4" w14:textId="77777777" w:rsidR="000E2D32" w:rsidRDefault="00726B26" w:rsidP="00977DB7">
      <w:pPr>
        <w:pStyle w:val="a0"/>
        <w:spacing w:before="120"/>
        <w:rPr>
          <w:rFonts w:eastAsia="宋体"/>
          <w:lang w:val="en-GB" w:eastAsia="zh-CN"/>
        </w:rPr>
      </w:pPr>
      <w:r>
        <w:rPr>
          <w:rFonts w:eastAsia="宋体" w:hint="eastAsia"/>
          <w:lang w:val="en-GB" w:eastAsia="zh-CN"/>
        </w:rPr>
        <w:t xml:space="preserve">In current 38.331 running CR [2], there are still some open issues. </w:t>
      </w:r>
      <w:r w:rsidR="006E6151">
        <w:rPr>
          <w:rFonts w:eastAsia="宋体" w:hint="eastAsia"/>
          <w:lang w:val="en-GB" w:eastAsia="zh-CN"/>
        </w:rPr>
        <w:t xml:space="preserve">In addition, </w:t>
      </w:r>
      <w:proofErr w:type="gramStart"/>
      <w:r w:rsidR="006E6151">
        <w:rPr>
          <w:rFonts w:eastAsia="宋体" w:hint="eastAsia"/>
          <w:lang w:val="en-GB" w:eastAsia="zh-CN"/>
        </w:rPr>
        <w:t>a</w:t>
      </w:r>
      <w:r w:rsidR="00C00B2C">
        <w:rPr>
          <w:rFonts w:eastAsia="宋体" w:hint="eastAsia"/>
          <w:lang w:val="en-GB" w:eastAsia="zh-CN"/>
        </w:rPr>
        <w:t>n</w:t>
      </w:r>
      <w:r w:rsidR="006E6151">
        <w:rPr>
          <w:rFonts w:eastAsia="宋体" w:hint="eastAsia"/>
          <w:lang w:val="en-GB" w:eastAsia="zh-CN"/>
        </w:rPr>
        <w:t xml:space="preserve"> LS</w:t>
      </w:r>
      <w:proofErr w:type="gramEnd"/>
      <w:r w:rsidR="006E6151">
        <w:rPr>
          <w:rFonts w:eastAsia="宋体" w:hint="eastAsia"/>
          <w:lang w:val="en-GB" w:eastAsia="zh-CN"/>
        </w:rPr>
        <w:t xml:space="preserve"> from RAN3 about SPR </w:t>
      </w:r>
      <w:r w:rsidR="000E2D32">
        <w:rPr>
          <w:rFonts w:eastAsia="宋体" w:hint="eastAsia"/>
          <w:lang w:val="en-GB" w:eastAsia="zh-CN"/>
        </w:rPr>
        <w:t xml:space="preserve">[3] </w:t>
      </w:r>
      <w:r w:rsidR="006E6151">
        <w:rPr>
          <w:rFonts w:eastAsia="宋体" w:hint="eastAsia"/>
          <w:lang w:val="en-GB" w:eastAsia="zh-CN"/>
        </w:rPr>
        <w:t xml:space="preserve">is received and asks RAN2 an issue about </w:t>
      </w:r>
      <w:r w:rsidR="000E2D32">
        <w:rPr>
          <w:rFonts w:eastAsia="宋体" w:hint="eastAsia"/>
          <w:lang w:val="en-GB" w:eastAsia="zh-CN"/>
        </w:rPr>
        <w:t xml:space="preserve">method of </w:t>
      </w:r>
      <w:r w:rsidR="006E6151">
        <w:rPr>
          <w:rFonts w:eastAsia="宋体" w:hint="eastAsia"/>
          <w:lang w:val="en-GB" w:eastAsia="zh-CN"/>
        </w:rPr>
        <w:t xml:space="preserve">SPR trigger configuration from source SN. </w:t>
      </w:r>
    </w:p>
    <w:p w14:paraId="0C365927" w14:textId="5E891FC9" w:rsidR="0062458D" w:rsidRPr="00970C81" w:rsidRDefault="00726B26" w:rsidP="00977DB7">
      <w:pPr>
        <w:pStyle w:val="a0"/>
        <w:spacing w:before="120"/>
        <w:rPr>
          <w:rFonts w:eastAsia="宋体"/>
          <w:lang w:val="en-GB" w:eastAsia="zh-CN"/>
        </w:rPr>
      </w:pPr>
      <w:r>
        <w:rPr>
          <w:rFonts w:eastAsia="宋体" w:hint="eastAsia"/>
          <w:lang w:val="en-GB" w:eastAsia="zh-CN"/>
        </w:rPr>
        <w:t>In this contribution, we will focus on the</w:t>
      </w:r>
      <w:r w:rsidR="00546FB2">
        <w:rPr>
          <w:rFonts w:eastAsia="宋体" w:hint="eastAsia"/>
          <w:lang w:val="en-GB" w:eastAsia="zh-CN"/>
        </w:rPr>
        <w:t>se</w:t>
      </w:r>
      <w:r>
        <w:rPr>
          <w:rFonts w:eastAsia="宋体" w:hint="eastAsia"/>
          <w:lang w:val="en-GB" w:eastAsia="zh-CN"/>
        </w:rPr>
        <w:t xml:space="preserve"> issues</w:t>
      </w:r>
      <w:r w:rsidR="00546FB2">
        <w:rPr>
          <w:rFonts w:eastAsia="宋体" w:hint="eastAsia"/>
          <w:lang w:val="en-GB" w:eastAsia="zh-CN"/>
        </w:rPr>
        <w:t xml:space="preserve"> discussion</w:t>
      </w:r>
      <w:r>
        <w:rPr>
          <w:rFonts w:eastAsia="宋体" w:hint="eastAsia"/>
          <w:lang w:val="en-GB" w:eastAsia="zh-CN"/>
        </w:rPr>
        <w:t>, and</w:t>
      </w:r>
      <w:r w:rsidRPr="00726B26">
        <w:t xml:space="preserve"> </w:t>
      </w:r>
      <w:r>
        <w:rPr>
          <w:rFonts w:eastAsia="宋体" w:hint="eastAsia"/>
          <w:lang w:val="en-GB" w:eastAsia="zh-CN"/>
        </w:rPr>
        <w:t>t</w:t>
      </w:r>
      <w:r w:rsidRPr="00726B26">
        <w:rPr>
          <w:rFonts w:eastAsia="宋体"/>
          <w:lang w:val="en-GB" w:eastAsia="zh-CN"/>
        </w:rPr>
        <w:t>he proposals are summarized in Section 3.</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53F1B59C" w14:textId="4718D9C3" w:rsidR="006C7AE4" w:rsidRPr="007E78F0" w:rsidRDefault="007E1B34" w:rsidP="007E1B34">
      <w:pPr>
        <w:pStyle w:val="a0"/>
        <w:numPr>
          <w:ilvl w:val="0"/>
          <w:numId w:val="11"/>
        </w:numPr>
        <w:spacing w:before="120"/>
        <w:rPr>
          <w:rFonts w:eastAsiaTheme="minorEastAsia"/>
          <w:b/>
          <w:sz w:val="21"/>
          <w:u w:val="single"/>
          <w:lang w:eastAsia="zh-CN"/>
        </w:rPr>
      </w:pPr>
      <w:bookmarkStart w:id="6" w:name="OLE_LINK19"/>
      <w:bookmarkStart w:id="7" w:name="OLE_LINK20"/>
      <w:r>
        <w:rPr>
          <w:rFonts w:eastAsiaTheme="minorEastAsia" w:hint="eastAsia"/>
          <w:b/>
          <w:sz w:val="21"/>
          <w:u w:val="single"/>
          <w:lang w:eastAsia="zh-CN"/>
        </w:rPr>
        <w:t>W</w:t>
      </w:r>
      <w:r w:rsidRPr="007E1B34">
        <w:rPr>
          <w:rFonts w:eastAsiaTheme="minorEastAsia"/>
          <w:b/>
          <w:sz w:val="21"/>
          <w:u w:val="single"/>
          <w:lang w:eastAsia="zh-CN"/>
        </w:rPr>
        <w:t>hether to indicate the availability of the SPR to the SN</w:t>
      </w:r>
    </w:p>
    <w:p w14:paraId="3EF64DBF" w14:textId="6C597621" w:rsidR="00912C93" w:rsidRDefault="00333782" w:rsidP="00333782">
      <w:pPr>
        <w:pStyle w:val="a0"/>
        <w:numPr>
          <w:ilvl w:val="0"/>
          <w:numId w:val="13"/>
        </w:numPr>
        <w:spacing w:before="120"/>
        <w:rPr>
          <w:rFonts w:eastAsiaTheme="minorEastAsia"/>
          <w:lang w:eastAsia="zh-CN"/>
        </w:rPr>
      </w:pPr>
      <w:r>
        <w:rPr>
          <w:rFonts w:eastAsiaTheme="minorEastAsia" w:hint="eastAsia"/>
          <w:lang w:eastAsia="zh-CN"/>
        </w:rPr>
        <w:t>Indicate the availability of the SPR to the SN by SRB1</w:t>
      </w:r>
    </w:p>
    <w:p w14:paraId="7F1D51C5" w14:textId="57B030B1" w:rsidR="00333782" w:rsidRDefault="00BB1FA3" w:rsidP="00333782">
      <w:pPr>
        <w:pStyle w:val="a0"/>
        <w:spacing w:before="120"/>
        <w:rPr>
          <w:rFonts w:eastAsiaTheme="minorEastAsia"/>
          <w:lang w:eastAsia="zh-CN"/>
        </w:rPr>
      </w:pPr>
      <w:r>
        <w:rPr>
          <w:rFonts w:eastAsiaTheme="minorEastAsia" w:hint="eastAsia"/>
          <w:lang w:eastAsia="zh-CN"/>
        </w:rPr>
        <w:t xml:space="preserve">In current running CR, </w:t>
      </w:r>
      <w:r w:rsidR="008330B9">
        <w:rPr>
          <w:rFonts w:eastAsiaTheme="minorEastAsia" w:hint="eastAsia"/>
          <w:lang w:eastAsia="zh-CN"/>
        </w:rPr>
        <w:t>the UE reports the availability of the SPR to the SN in SCG RRC Reconfiguration complete message has been removed and left an Editor</w:t>
      </w:r>
      <w:r w:rsidR="008330B9">
        <w:rPr>
          <w:rFonts w:eastAsiaTheme="minorEastAsia"/>
          <w:lang w:eastAsia="zh-CN"/>
        </w:rPr>
        <w:t>’</w:t>
      </w:r>
      <w:r w:rsidR="008330B9">
        <w:rPr>
          <w:rFonts w:eastAsiaTheme="minorEastAsia" w:hint="eastAsia"/>
          <w:lang w:eastAsia="zh-CN"/>
        </w:rPr>
        <w:t>s note here as follow.</w:t>
      </w:r>
    </w:p>
    <w:tbl>
      <w:tblPr>
        <w:tblStyle w:val="af0"/>
        <w:tblW w:w="0" w:type="auto"/>
        <w:tblLook w:val="04A0" w:firstRow="1" w:lastRow="0" w:firstColumn="1" w:lastColumn="0" w:noHBand="0" w:noVBand="1"/>
      </w:tblPr>
      <w:tblGrid>
        <w:gridCol w:w="8528"/>
      </w:tblGrid>
      <w:tr w:rsidR="008330B9" w14:paraId="217B22DE" w14:textId="77777777" w:rsidTr="008330B9">
        <w:tc>
          <w:tcPr>
            <w:tcW w:w="8528" w:type="dxa"/>
          </w:tcPr>
          <w:p w14:paraId="4E569463" w14:textId="77777777" w:rsidR="008330B9" w:rsidRPr="008330B9" w:rsidRDefault="008330B9" w:rsidP="008330B9">
            <w:pPr>
              <w:pStyle w:val="B2"/>
              <w:rPr>
                <w:sz w:val="18"/>
              </w:rPr>
            </w:pPr>
            <w:r w:rsidRPr="008330B9">
              <w:rPr>
                <w:sz w:val="18"/>
              </w:rPr>
              <w:t xml:space="preserve">2&gt; if the </w:t>
            </w:r>
            <w:proofErr w:type="spellStart"/>
            <w:r w:rsidRPr="008330B9">
              <w:rPr>
                <w:i/>
                <w:sz w:val="18"/>
              </w:rPr>
              <w:t>RRCReconfiguration</w:t>
            </w:r>
            <w:proofErr w:type="spellEnd"/>
            <w:r w:rsidRPr="008330B9">
              <w:rPr>
                <w:sz w:val="18"/>
              </w:rPr>
              <w:t xml:space="preserve"> message includes the </w:t>
            </w:r>
            <w:proofErr w:type="spellStart"/>
            <w:r w:rsidRPr="008330B9">
              <w:rPr>
                <w:i/>
                <w:sz w:val="18"/>
              </w:rPr>
              <w:t>mrdc-SecondaryCellGroupConfig</w:t>
            </w:r>
            <w:proofErr w:type="spellEnd"/>
            <w:r w:rsidRPr="008330B9">
              <w:rPr>
                <w:sz w:val="18"/>
              </w:rPr>
              <w:t xml:space="preserve"> with </w:t>
            </w:r>
            <w:proofErr w:type="spellStart"/>
            <w:r w:rsidRPr="008330B9">
              <w:rPr>
                <w:i/>
                <w:iCs/>
                <w:sz w:val="18"/>
              </w:rPr>
              <w:t>mrdc-SecondaryCellGroup</w:t>
            </w:r>
            <w:proofErr w:type="spellEnd"/>
            <w:r w:rsidRPr="008330B9">
              <w:rPr>
                <w:sz w:val="18"/>
              </w:rPr>
              <w:t xml:space="preserve"> set to </w:t>
            </w:r>
            <w:r w:rsidRPr="008330B9">
              <w:rPr>
                <w:i/>
                <w:sz w:val="18"/>
              </w:rPr>
              <w:t>nr-SCG</w:t>
            </w:r>
            <w:r w:rsidRPr="008330B9">
              <w:rPr>
                <w:sz w:val="18"/>
              </w:rPr>
              <w:t>:</w:t>
            </w:r>
          </w:p>
          <w:p w14:paraId="6A876E1B" w14:textId="77777777" w:rsidR="008330B9" w:rsidRPr="008330B9" w:rsidDel="003D1A4E" w:rsidRDefault="008330B9" w:rsidP="008330B9">
            <w:pPr>
              <w:pStyle w:val="B3"/>
              <w:rPr>
                <w:ins w:id="8" w:author="Rapp_AfterRAN2#121bis" w:date="2023-05-05T09:33:00Z"/>
                <w:del w:id="9" w:author="Rapp_AfterRAN2#123" w:date="2023-09-10T21:01:00Z"/>
                <w:sz w:val="18"/>
              </w:rPr>
            </w:pPr>
            <w:ins w:id="10" w:author="Rapp_AfterRAN2#121bis" w:date="2023-05-05T09:33:00Z">
              <w:del w:id="11" w:author="Rapp_AfterRAN2#123" w:date="2023-09-10T21:01:00Z">
                <w:r w:rsidRPr="008330B9" w:rsidDel="003D1A4E">
                  <w:rPr>
                    <w:sz w:val="18"/>
                  </w:rPr>
                  <w:delText>3&gt;</w:delText>
                </w:r>
                <w:r w:rsidRPr="008330B9" w:rsidDel="003D1A4E">
                  <w:rPr>
                    <w:sz w:val="18"/>
                  </w:rPr>
                  <w:tab/>
                  <w:delText xml:space="preserve">if the UE was configured with </w:delText>
                </w:r>
                <w:r w:rsidRPr="008330B9" w:rsidDel="003D1A4E">
                  <w:rPr>
                    <w:i/>
                    <w:iCs/>
                    <w:sz w:val="18"/>
                  </w:rPr>
                  <w:delText>successPSCell-Config</w:delText>
                </w:r>
                <w:r w:rsidRPr="008330B9" w:rsidDel="003D1A4E">
                  <w:rPr>
                    <w:sz w:val="18"/>
                  </w:rPr>
                  <w:delText xml:space="preserve"> when connected to the source PSCell</w:delText>
                </w:r>
              </w:del>
            </w:ins>
            <w:ins w:id="12" w:author="Rapp_AfterRAN2#122" w:date="2023-06-28T15:09:00Z">
              <w:del w:id="13" w:author="Rapp_AfterRAN2#123" w:date="2023-09-10T21:01:00Z">
                <w:r w:rsidRPr="008330B9" w:rsidDel="003D1A4E">
                  <w:rPr>
                    <w:sz w:val="18"/>
                  </w:rPr>
                  <w:delText xml:space="preserve"> (for </w:delText>
                </w:r>
                <w:r w:rsidRPr="008330B9" w:rsidDel="003D1A4E">
                  <w:rPr>
                    <w:sz w:val="18"/>
                  </w:rPr>
                  <w:lastRenderedPageBreak/>
                  <w:delText xml:space="preserve">PSCell </w:delText>
                </w:r>
              </w:del>
            </w:ins>
            <w:ins w:id="14" w:author="Rapp_AfterRAN2#122" w:date="2023-06-28T15:10:00Z">
              <w:del w:id="15" w:author="Rapp_AfterRAN2#123" w:date="2023-09-10T21:01:00Z">
                <w:r w:rsidRPr="008330B9" w:rsidDel="003D1A4E">
                  <w:rPr>
                    <w:sz w:val="18"/>
                  </w:rPr>
                  <w:delText>change</w:delText>
                </w:r>
              </w:del>
            </w:ins>
            <w:ins w:id="16" w:author="Rapp_AfterRAN2#122" w:date="2023-06-28T15:09:00Z">
              <w:del w:id="17" w:author="Rapp_AfterRAN2#123" w:date="2023-09-10T21:01:00Z">
                <w:r w:rsidRPr="008330B9" w:rsidDel="003D1A4E">
                  <w:rPr>
                    <w:sz w:val="18"/>
                  </w:rPr>
                  <w:delText>)</w:delText>
                </w:r>
              </w:del>
            </w:ins>
            <w:ins w:id="18" w:author="Rapp_AfterRAN2#122" w:date="2023-06-28T15:10:00Z">
              <w:del w:id="19" w:author="Rapp_AfterRAN2#123" w:date="2023-09-10T21:01:00Z">
                <w:r w:rsidRPr="008330B9" w:rsidDel="003D1A4E">
                  <w:rPr>
                    <w:sz w:val="18"/>
                  </w:rPr>
                  <w:delText xml:space="preserve"> or to the PCell (for PSCell addition</w:delText>
                </w:r>
              </w:del>
            </w:ins>
            <w:ins w:id="20" w:author="Rapp_AfterRAN2#122" w:date="2023-08-07T14:01:00Z">
              <w:del w:id="21" w:author="Rapp_AfterRAN2#123" w:date="2023-09-10T21:01:00Z">
                <w:r w:rsidRPr="008330B9" w:rsidDel="003D1A4E">
                  <w:rPr>
                    <w:sz w:val="18"/>
                  </w:rPr>
                  <w:delText xml:space="preserve"> or change</w:delText>
                </w:r>
              </w:del>
            </w:ins>
            <w:ins w:id="22" w:author="Rapp_AfterRAN2#122" w:date="2023-06-28T15:10:00Z">
              <w:del w:id="23" w:author="Rapp_AfterRAN2#123" w:date="2023-09-10T21:01:00Z">
                <w:r w:rsidRPr="008330B9" w:rsidDel="003D1A4E">
                  <w:rPr>
                    <w:sz w:val="18"/>
                  </w:rPr>
                  <w:delText>)</w:delText>
                </w:r>
              </w:del>
            </w:ins>
            <w:ins w:id="24" w:author="Rapp_AfterRAN2#122" w:date="2023-06-28T15:25:00Z">
              <w:del w:id="25" w:author="Rapp_AfterRAN2#123" w:date="2023-09-10T21:01:00Z">
                <w:r w:rsidRPr="008330B9" w:rsidDel="003D1A4E">
                  <w:rPr>
                    <w:sz w:val="18"/>
                  </w:rPr>
                  <w:delText>:</w:delText>
                </w:r>
              </w:del>
            </w:ins>
            <w:ins w:id="26" w:author="Rapp_AfterRAN2#121bis" w:date="2023-05-05T09:33:00Z">
              <w:del w:id="27" w:author="Rapp_AfterRAN2#123" w:date="2023-09-10T21:01:00Z">
                <w:r w:rsidRPr="008330B9" w:rsidDel="003D1A4E">
                  <w:rPr>
                    <w:sz w:val="18"/>
                  </w:rPr>
                  <w:delText>;</w:delText>
                </w:r>
              </w:del>
            </w:ins>
          </w:p>
          <w:p w14:paraId="68980156" w14:textId="77777777" w:rsidR="008330B9" w:rsidRPr="008330B9" w:rsidDel="003D1A4E" w:rsidRDefault="008330B9" w:rsidP="008330B9">
            <w:pPr>
              <w:pStyle w:val="B4"/>
              <w:rPr>
                <w:ins w:id="28" w:author="Rapp_AfterRAN2#122" w:date="2023-06-28T17:01:00Z"/>
                <w:del w:id="29" w:author="Rapp_AfterRAN2#123" w:date="2023-09-10T21:01:00Z"/>
                <w:sz w:val="18"/>
                <w:lang w:eastAsia="zh-CN"/>
              </w:rPr>
            </w:pPr>
            <w:ins w:id="30" w:author="Rapp_AfterRAN2#121bis" w:date="2023-05-05T09:33:00Z">
              <w:del w:id="31" w:author="Rapp_AfterRAN2#123" w:date="2023-09-10T21:01:00Z">
                <w:r w:rsidRPr="008330B9" w:rsidDel="003D1A4E">
                  <w:rPr>
                    <w:sz w:val="18"/>
                  </w:rPr>
                  <w:delText>4&gt;</w:delText>
                </w:r>
                <w:r w:rsidRPr="008330B9" w:rsidDel="003D1A4E">
                  <w:rPr>
                    <w:sz w:val="18"/>
                  </w:rPr>
                  <w:tab/>
                  <w:delText>perform the actions for the successful PSCell addition/change</w:delText>
                </w:r>
              </w:del>
            </w:ins>
            <w:ins w:id="32" w:author="Rapp_AfterRAN2#122" w:date="2023-08-07T15:30:00Z">
              <w:del w:id="33" w:author="Rapp_AfterRAN2#123" w:date="2023-09-10T21:01:00Z">
                <w:r w:rsidRPr="008330B9" w:rsidDel="003D1A4E">
                  <w:rPr>
                    <w:sz w:val="18"/>
                  </w:rPr>
                  <w:delText xml:space="preserve"> or addition</w:delText>
                </w:r>
              </w:del>
            </w:ins>
            <w:ins w:id="34" w:author="Rapp_AfterRAN2#121bis" w:date="2023-05-05T09:33:00Z">
              <w:del w:id="35" w:author="Rapp_AfterRAN2#123" w:date="2023-09-10T21:01:00Z">
                <w:r w:rsidRPr="008330B9" w:rsidDel="003D1A4E">
                  <w:rPr>
                    <w:sz w:val="18"/>
                  </w:rPr>
                  <w:delText xml:space="preserve"> report determination as specified in clause 5.7.10.X, upon successfully completing the Random Access procedure triggered for the </w:delText>
                </w:r>
                <w:r w:rsidRPr="008330B9" w:rsidDel="003D1A4E">
                  <w:rPr>
                    <w:rFonts w:eastAsia="Malgun Gothic"/>
                    <w:i/>
                    <w:sz w:val="18"/>
                    <w:lang w:eastAsia="ko-KR"/>
                  </w:rPr>
                  <w:delText>reconfigurationWithSync</w:delText>
                </w:r>
                <w:r w:rsidRPr="008330B9" w:rsidDel="003D1A4E">
                  <w:rPr>
                    <w:rFonts w:eastAsia="Malgun Gothic"/>
                    <w:sz w:val="18"/>
                    <w:lang w:eastAsia="ko-KR"/>
                  </w:rPr>
                  <w:delText xml:space="preserve"> in </w:delText>
                </w:r>
                <w:r w:rsidRPr="008330B9" w:rsidDel="003D1A4E">
                  <w:rPr>
                    <w:rFonts w:eastAsia="Malgun Gothic"/>
                    <w:i/>
                    <w:sz w:val="18"/>
                    <w:lang w:eastAsia="ko-KR"/>
                  </w:rPr>
                  <w:delText>spCellConfig</w:delText>
                </w:r>
                <w:r w:rsidRPr="008330B9" w:rsidDel="003D1A4E">
                  <w:rPr>
                    <w:rFonts w:eastAsia="Malgun Gothic"/>
                    <w:sz w:val="18"/>
                    <w:lang w:eastAsia="ko-KR"/>
                  </w:rPr>
                  <w:delText xml:space="preserve"> of the SCG</w:delText>
                </w:r>
                <w:r w:rsidRPr="008330B9" w:rsidDel="003D1A4E">
                  <w:rPr>
                    <w:sz w:val="18"/>
                  </w:rPr>
                  <w:delText>;</w:delText>
                </w:r>
              </w:del>
            </w:ins>
          </w:p>
          <w:p w14:paraId="2A781FED" w14:textId="77777777" w:rsidR="008330B9" w:rsidRPr="008330B9" w:rsidDel="00F32002" w:rsidRDefault="008330B9" w:rsidP="008330B9">
            <w:pPr>
              <w:pStyle w:val="B3"/>
              <w:rPr>
                <w:ins w:id="36" w:author="Rapp_AfterRAN2#122" w:date="2023-06-28T17:01:00Z"/>
                <w:del w:id="37" w:author="Rapp_AfterRAN2#123bis" w:date="2023-10-27T16:13:00Z"/>
                <w:iCs/>
                <w:sz w:val="18"/>
                <w:highlight w:val="yellow"/>
              </w:rPr>
            </w:pPr>
            <w:ins w:id="38" w:author="Rapp_AfterRAN2#122" w:date="2023-06-28T17:01:00Z">
              <w:del w:id="39" w:author="Rapp_AfterRAN2#123bis" w:date="2023-10-27T16:13:00Z">
                <w:r w:rsidRPr="008330B9" w:rsidDel="00F32002">
                  <w:rPr>
                    <w:sz w:val="18"/>
                    <w:highlight w:val="yellow"/>
                  </w:rPr>
                  <w:delText>3&gt;</w:delText>
                </w:r>
                <w:r w:rsidRPr="008330B9" w:rsidDel="00F32002">
                  <w:rPr>
                    <w:sz w:val="18"/>
                    <w:highlight w:val="yellow"/>
                  </w:rPr>
                  <w:tab/>
                  <w:delText xml:space="preserve">if the UE has </w:delText>
                </w:r>
              </w:del>
            </w:ins>
            <w:ins w:id="40" w:author="Rapp_AfterRAN2#122" w:date="2023-06-28T17:02:00Z">
              <w:del w:id="41" w:author="Rapp_AfterRAN2#123bis" w:date="2023-10-27T16:13:00Z">
                <w:r w:rsidRPr="008330B9" w:rsidDel="00F32002">
                  <w:rPr>
                    <w:sz w:val="18"/>
                    <w:highlight w:val="yellow"/>
                  </w:rPr>
                  <w:delText>successful PSCell change</w:delText>
                </w:r>
              </w:del>
            </w:ins>
            <w:ins w:id="42" w:author="Rapp_AfterRAN2#122" w:date="2023-08-07T15:31:00Z">
              <w:del w:id="43" w:author="Rapp_AfterRAN2#123bis" w:date="2023-10-27T16:13:00Z">
                <w:r w:rsidRPr="008330B9" w:rsidDel="00F32002">
                  <w:rPr>
                    <w:sz w:val="18"/>
                    <w:highlight w:val="yellow"/>
                  </w:rPr>
                  <w:delText xml:space="preserve"> or addition</w:delText>
                </w:r>
              </w:del>
            </w:ins>
            <w:ins w:id="44" w:author="Rapp_AfterRAN2#122" w:date="2023-06-28T17:02:00Z">
              <w:del w:id="45" w:author="Rapp_AfterRAN2#123bis" w:date="2023-10-27T16:13:00Z">
                <w:r w:rsidRPr="008330B9" w:rsidDel="00F32002">
                  <w:rPr>
                    <w:sz w:val="18"/>
                    <w:highlight w:val="yellow"/>
                  </w:rPr>
                  <w:delText xml:space="preserve"> </w:delText>
                </w:r>
              </w:del>
            </w:ins>
            <w:ins w:id="46" w:author="Rapp_AfterRAN2#122" w:date="2023-06-28T17:01:00Z">
              <w:del w:id="47" w:author="Rapp_AfterRAN2#123bis" w:date="2023-10-27T16:13:00Z">
                <w:r w:rsidRPr="008330B9" w:rsidDel="00F32002">
                  <w:rPr>
                    <w:sz w:val="18"/>
                    <w:highlight w:val="yellow"/>
                  </w:rPr>
                  <w:delText xml:space="preserve">information available in </w:delText>
                </w:r>
                <w:r w:rsidRPr="008330B9" w:rsidDel="00F32002">
                  <w:rPr>
                    <w:i/>
                    <w:sz w:val="18"/>
                    <w:highlight w:val="yellow"/>
                  </w:rPr>
                  <w:delText>VarSuccess</w:delText>
                </w:r>
              </w:del>
            </w:ins>
            <w:ins w:id="48" w:author="Rapp_AfterRAN2#122" w:date="2023-06-28T17:02:00Z">
              <w:del w:id="49" w:author="Rapp_AfterRAN2#123bis" w:date="2023-10-27T16:13:00Z">
                <w:r w:rsidRPr="008330B9" w:rsidDel="00F32002">
                  <w:rPr>
                    <w:i/>
                    <w:sz w:val="18"/>
                    <w:highlight w:val="yellow"/>
                  </w:rPr>
                  <w:delText>PSCell</w:delText>
                </w:r>
              </w:del>
            </w:ins>
            <w:ins w:id="50" w:author="Rapp_AfterRAN2#122" w:date="2023-06-28T17:01:00Z">
              <w:del w:id="51" w:author="Rapp_AfterRAN2#123bis" w:date="2023-10-27T16:13:00Z">
                <w:r w:rsidRPr="008330B9" w:rsidDel="00F32002">
                  <w:rPr>
                    <w:i/>
                    <w:sz w:val="18"/>
                    <w:highlight w:val="yellow"/>
                  </w:rPr>
                  <w:delText xml:space="preserve">-Report </w:delText>
                </w:r>
                <w:r w:rsidRPr="008330B9" w:rsidDel="00F32002">
                  <w:rPr>
                    <w:sz w:val="18"/>
                    <w:highlight w:val="yellow"/>
                  </w:rPr>
                  <w:delText>and if the RPLMN is included in</w:delText>
                </w:r>
                <w:r w:rsidRPr="008330B9" w:rsidDel="00F32002">
                  <w:rPr>
                    <w:i/>
                    <w:sz w:val="18"/>
                    <w:highlight w:val="yellow"/>
                  </w:rPr>
                  <w:delText xml:space="preserve"> plmn-IdentityList</w:delText>
                </w:r>
                <w:r w:rsidRPr="008330B9" w:rsidDel="00F32002">
                  <w:rPr>
                    <w:sz w:val="18"/>
                    <w:highlight w:val="yellow"/>
                  </w:rPr>
                  <w:delText xml:space="preserve"> stored in </w:delText>
                </w:r>
                <w:r w:rsidRPr="008330B9" w:rsidDel="00F32002">
                  <w:rPr>
                    <w:i/>
                    <w:sz w:val="18"/>
                    <w:highlight w:val="yellow"/>
                  </w:rPr>
                  <w:delText>VarSuccess</w:delText>
                </w:r>
              </w:del>
            </w:ins>
            <w:ins w:id="52" w:author="Rapp_AfterRAN2#122" w:date="2023-06-28T17:02:00Z">
              <w:del w:id="53" w:author="Rapp_AfterRAN2#123bis" w:date="2023-10-27T16:13:00Z">
                <w:r w:rsidRPr="008330B9" w:rsidDel="00F32002">
                  <w:rPr>
                    <w:i/>
                    <w:sz w:val="18"/>
                    <w:highlight w:val="yellow"/>
                  </w:rPr>
                  <w:delText>PSCell</w:delText>
                </w:r>
              </w:del>
            </w:ins>
            <w:ins w:id="54" w:author="Rapp_AfterRAN2#122" w:date="2023-06-28T17:01:00Z">
              <w:del w:id="55" w:author="Rapp_AfterRAN2#123bis" w:date="2023-10-27T16:13:00Z">
                <w:r w:rsidRPr="008330B9" w:rsidDel="00F32002">
                  <w:rPr>
                    <w:i/>
                    <w:sz w:val="18"/>
                    <w:highlight w:val="yellow"/>
                  </w:rPr>
                  <w:delText>-Report</w:delText>
                </w:r>
                <w:r w:rsidRPr="008330B9" w:rsidDel="00F32002">
                  <w:rPr>
                    <w:iCs/>
                    <w:sz w:val="18"/>
                    <w:highlight w:val="yellow"/>
                  </w:rPr>
                  <w:delText>:</w:delText>
                </w:r>
              </w:del>
            </w:ins>
          </w:p>
          <w:p w14:paraId="5D6D9F36" w14:textId="77777777" w:rsidR="008330B9" w:rsidRPr="008330B9" w:rsidDel="00F32002" w:rsidRDefault="008330B9" w:rsidP="008330B9">
            <w:pPr>
              <w:pStyle w:val="B4"/>
              <w:rPr>
                <w:del w:id="56" w:author="Rapp_AfterRAN2#123bis" w:date="2023-10-27T16:13:00Z"/>
                <w:sz w:val="18"/>
                <w:highlight w:val="yellow"/>
              </w:rPr>
            </w:pPr>
            <w:ins w:id="57" w:author="Rapp_AfterRAN2#122" w:date="2023-06-28T17:01:00Z">
              <w:del w:id="58" w:author="Rapp_AfterRAN2#123bis" w:date="2023-10-27T16:13:00Z">
                <w:r w:rsidRPr="008330B9" w:rsidDel="00F32002">
                  <w:rPr>
                    <w:sz w:val="18"/>
                    <w:highlight w:val="yellow"/>
                  </w:rPr>
                  <w:delText>4&gt;</w:delText>
                </w:r>
                <w:r w:rsidRPr="008330B9" w:rsidDel="00F32002">
                  <w:rPr>
                    <w:sz w:val="18"/>
                    <w:highlight w:val="yellow"/>
                  </w:rPr>
                  <w:tab/>
                  <w:delText xml:space="preserve">include </w:delText>
                </w:r>
                <w:r w:rsidRPr="008330B9" w:rsidDel="00F32002">
                  <w:rPr>
                    <w:i/>
                    <w:sz w:val="18"/>
                    <w:highlight w:val="yellow"/>
                  </w:rPr>
                  <w:delText>success</w:delText>
                </w:r>
              </w:del>
            </w:ins>
            <w:ins w:id="59" w:author="Rapp_AfterRAN2#122" w:date="2023-06-28T17:02:00Z">
              <w:del w:id="60" w:author="Rapp_AfterRAN2#123bis" w:date="2023-10-27T16:13:00Z">
                <w:r w:rsidRPr="008330B9" w:rsidDel="00F32002">
                  <w:rPr>
                    <w:i/>
                    <w:sz w:val="18"/>
                    <w:highlight w:val="yellow"/>
                  </w:rPr>
                  <w:delText>PSCell</w:delText>
                </w:r>
              </w:del>
            </w:ins>
            <w:ins w:id="61" w:author="Rapp_AfterRAN2#122" w:date="2023-06-28T17:01:00Z">
              <w:del w:id="62" w:author="Rapp_AfterRAN2#123bis" w:date="2023-10-27T16:13:00Z">
                <w:r w:rsidRPr="008330B9" w:rsidDel="00F32002">
                  <w:rPr>
                    <w:i/>
                    <w:sz w:val="18"/>
                    <w:highlight w:val="yellow"/>
                  </w:rPr>
                  <w:delText>-InfoAvailable</w:delText>
                </w:r>
                <w:r w:rsidRPr="008330B9" w:rsidDel="00F32002">
                  <w:rPr>
                    <w:rFonts w:eastAsia="宋体"/>
                    <w:sz w:val="18"/>
                    <w:highlight w:val="yellow"/>
                  </w:rPr>
                  <w:delText xml:space="preserve"> </w:delText>
                </w:r>
                <w:r w:rsidRPr="008330B9" w:rsidDel="00F32002">
                  <w:rPr>
                    <w:rFonts w:eastAsia="宋体"/>
                    <w:iCs/>
                    <w:sz w:val="18"/>
                    <w:highlight w:val="yellow"/>
                  </w:rPr>
                  <w:delText xml:space="preserve">in the </w:delText>
                </w:r>
              </w:del>
            </w:ins>
            <w:ins w:id="63" w:author="Rapp_AfterRAN2#122" w:date="2023-06-28T17:03:00Z">
              <w:del w:id="64" w:author="Rapp_AfterRAN2#123bis" w:date="2023-10-27T16:13:00Z">
                <w:r w:rsidRPr="008330B9" w:rsidDel="00F32002">
                  <w:rPr>
                    <w:rFonts w:eastAsia="宋体"/>
                    <w:iCs/>
                    <w:sz w:val="18"/>
                    <w:highlight w:val="yellow"/>
                  </w:rPr>
                  <w:delText xml:space="preserve">SCG </w:delText>
                </w:r>
              </w:del>
            </w:ins>
            <w:ins w:id="65" w:author="Rapp_AfterRAN2#122" w:date="2023-06-28T17:01:00Z">
              <w:del w:id="66" w:author="Rapp_AfterRAN2#123bis" w:date="2023-10-27T16:13:00Z">
                <w:r w:rsidRPr="008330B9" w:rsidDel="00F32002">
                  <w:rPr>
                    <w:i/>
                    <w:iCs/>
                    <w:sz w:val="18"/>
                    <w:highlight w:val="yellow"/>
                  </w:rPr>
                  <w:delText>RRCReconfigurationComplete</w:delText>
                </w:r>
                <w:r w:rsidRPr="008330B9" w:rsidDel="00F32002">
                  <w:rPr>
                    <w:sz w:val="18"/>
                    <w:highlight w:val="yellow"/>
                  </w:rPr>
                  <w:delText xml:space="preserve"> message;</w:delText>
                </w:r>
              </w:del>
            </w:ins>
          </w:p>
          <w:p w14:paraId="11771C08" w14:textId="057C4674" w:rsidR="008330B9" w:rsidRPr="008330B9" w:rsidRDefault="008330B9" w:rsidP="008330B9">
            <w:pPr>
              <w:pStyle w:val="Editorsnote"/>
              <w:ind w:left="852"/>
              <w:rPr>
                <w:rFonts w:eastAsiaTheme="minorEastAsia"/>
                <w:lang w:eastAsia="zh-CN"/>
              </w:rPr>
            </w:pPr>
            <w:ins w:id="67" w:author="Rapp_AfterRAN2#123bis" w:date="2023-10-27T16:13:00Z">
              <w:r w:rsidRPr="008330B9">
                <w:rPr>
                  <w:sz w:val="18"/>
                  <w:highlight w:val="yellow"/>
                </w:rPr>
                <w:t>Editor´s note: FFS whether to indicate the availability of the SPR to the SN.</w:t>
              </w:r>
            </w:ins>
          </w:p>
        </w:tc>
      </w:tr>
    </w:tbl>
    <w:p w14:paraId="584B3153" w14:textId="267ADEC5" w:rsidR="008330B9" w:rsidRDefault="008B7415" w:rsidP="00333782">
      <w:pPr>
        <w:pStyle w:val="a0"/>
        <w:spacing w:before="120"/>
        <w:rPr>
          <w:rFonts w:eastAsiaTheme="minorEastAsia"/>
          <w:lang w:eastAsia="zh-CN"/>
        </w:rPr>
      </w:pPr>
      <w:r>
        <w:rPr>
          <w:rFonts w:eastAsiaTheme="minorEastAsia" w:hint="eastAsia"/>
          <w:lang w:eastAsia="zh-CN"/>
        </w:rPr>
        <w:lastRenderedPageBreak/>
        <w:t xml:space="preserve">In this case, </w:t>
      </w:r>
      <w:r w:rsidR="005F0ED8">
        <w:rPr>
          <w:rFonts w:eastAsiaTheme="minorEastAsia" w:hint="eastAsia"/>
          <w:lang w:eastAsia="zh-CN"/>
        </w:rPr>
        <w:t>the UE will report the availability of the SPR to the SN in SCG RRC Reconfiguration complete message</w:t>
      </w:r>
      <w:r w:rsidR="00E76960">
        <w:rPr>
          <w:rFonts w:eastAsiaTheme="minorEastAsia" w:hint="eastAsia"/>
          <w:lang w:eastAsia="zh-CN"/>
        </w:rPr>
        <w:t xml:space="preserve"> contained in MN RRC Reconfiguration complete message. As RAN2 has agreed it is the MN to retrieve the SPR from UE, it is more suitable for UE to report the available indicator to MN directly in MN RRC Reconfiguration complete message, which avoid the interface </w:t>
      </w:r>
      <w:r w:rsidR="00E76960">
        <w:rPr>
          <w:rFonts w:eastAsiaTheme="minorEastAsia"/>
          <w:lang w:eastAsia="zh-CN"/>
        </w:rPr>
        <w:t>signaling</w:t>
      </w:r>
      <w:r w:rsidR="00E76960">
        <w:rPr>
          <w:rFonts w:eastAsiaTheme="minorEastAsia" w:hint="eastAsia"/>
          <w:lang w:eastAsia="zh-CN"/>
        </w:rPr>
        <w:t xml:space="preserve"> between MN and SN, i.e., the SN needs to send the available indicator to MN upon receiving the indicator information from UE.</w:t>
      </w:r>
    </w:p>
    <w:p w14:paraId="6FC9B880" w14:textId="4D48521B" w:rsidR="00AC10F6" w:rsidRPr="00AC10F6" w:rsidRDefault="00AC10F6" w:rsidP="00333782">
      <w:pPr>
        <w:pStyle w:val="a0"/>
        <w:spacing w:before="120"/>
        <w:rPr>
          <w:rFonts w:eastAsiaTheme="minorEastAsia"/>
          <w:b/>
          <w:lang w:eastAsia="zh-CN"/>
        </w:rPr>
      </w:pPr>
      <w:r w:rsidRPr="00AC10F6">
        <w:rPr>
          <w:rFonts w:eastAsiaTheme="minorEastAsia" w:hint="eastAsia"/>
          <w:b/>
          <w:lang w:eastAsia="zh-CN"/>
        </w:rPr>
        <w:t xml:space="preserve">Proposal 1: The availability of the SPR </w:t>
      </w:r>
      <w:r w:rsidRPr="00AC10F6">
        <w:rPr>
          <w:rFonts w:eastAsiaTheme="minorEastAsia"/>
          <w:b/>
          <w:lang w:eastAsia="zh-CN"/>
        </w:rPr>
        <w:t>should</w:t>
      </w:r>
      <w:r w:rsidRPr="00AC10F6">
        <w:rPr>
          <w:rFonts w:eastAsiaTheme="minorEastAsia" w:hint="eastAsia"/>
          <w:b/>
          <w:lang w:eastAsia="zh-CN"/>
        </w:rPr>
        <w:t xml:space="preserve"> be reported to MN for </w:t>
      </w:r>
      <w:proofErr w:type="spellStart"/>
      <w:r w:rsidRPr="00AC10F6">
        <w:rPr>
          <w:rFonts w:eastAsiaTheme="minorEastAsia" w:hint="eastAsia"/>
          <w:b/>
          <w:lang w:eastAsia="zh-CN"/>
        </w:rPr>
        <w:t>PSCell</w:t>
      </w:r>
      <w:proofErr w:type="spellEnd"/>
      <w:r w:rsidRPr="00AC10F6">
        <w:rPr>
          <w:rFonts w:eastAsiaTheme="minorEastAsia" w:hint="eastAsia"/>
          <w:b/>
          <w:lang w:eastAsia="zh-CN"/>
        </w:rPr>
        <w:t xml:space="preserve"> </w:t>
      </w:r>
      <w:r w:rsidRPr="00AC10F6">
        <w:rPr>
          <w:rFonts w:eastAsiaTheme="minorEastAsia"/>
          <w:b/>
          <w:lang w:eastAsia="zh-CN"/>
        </w:rPr>
        <w:t>addition</w:t>
      </w:r>
      <w:r w:rsidRPr="00AC10F6">
        <w:rPr>
          <w:rFonts w:eastAsiaTheme="minorEastAsia" w:hint="eastAsia"/>
          <w:b/>
          <w:lang w:eastAsia="zh-CN"/>
        </w:rPr>
        <w:t xml:space="preserve">/CPA and MN/SN initiated inter-SN </w:t>
      </w:r>
      <w:proofErr w:type="spellStart"/>
      <w:r w:rsidRPr="00AC10F6">
        <w:rPr>
          <w:rFonts w:eastAsiaTheme="minorEastAsia" w:hint="eastAsia"/>
          <w:b/>
          <w:lang w:eastAsia="zh-CN"/>
        </w:rPr>
        <w:t>PSCell</w:t>
      </w:r>
      <w:proofErr w:type="spellEnd"/>
      <w:r w:rsidRPr="00AC10F6">
        <w:rPr>
          <w:rFonts w:eastAsiaTheme="minorEastAsia" w:hint="eastAsia"/>
          <w:b/>
          <w:lang w:eastAsia="zh-CN"/>
        </w:rPr>
        <w:t xml:space="preserve"> </w:t>
      </w:r>
      <w:r w:rsidRPr="00AC10F6">
        <w:rPr>
          <w:rFonts w:eastAsiaTheme="minorEastAsia"/>
          <w:b/>
          <w:lang w:eastAsia="zh-CN"/>
        </w:rPr>
        <w:t>change/CPC</w:t>
      </w:r>
      <w:r w:rsidRPr="00AC10F6">
        <w:rPr>
          <w:rFonts w:eastAsiaTheme="minorEastAsia" w:hint="eastAsia"/>
          <w:b/>
          <w:lang w:eastAsia="zh-CN"/>
        </w:rPr>
        <w:t>.</w:t>
      </w:r>
    </w:p>
    <w:p w14:paraId="233CBE33" w14:textId="629EBF49" w:rsidR="00333782" w:rsidRDefault="00333782" w:rsidP="00333782">
      <w:pPr>
        <w:pStyle w:val="a0"/>
        <w:numPr>
          <w:ilvl w:val="0"/>
          <w:numId w:val="13"/>
        </w:numPr>
        <w:spacing w:before="120"/>
        <w:rPr>
          <w:rFonts w:eastAsiaTheme="minorEastAsia"/>
          <w:lang w:eastAsia="zh-CN"/>
        </w:rPr>
      </w:pPr>
      <w:r>
        <w:rPr>
          <w:rFonts w:eastAsiaTheme="minorEastAsia" w:hint="eastAsia"/>
          <w:lang w:eastAsia="zh-CN"/>
        </w:rPr>
        <w:t>Indicate the availability of the SPR to the SN directly by SRB3</w:t>
      </w:r>
    </w:p>
    <w:p w14:paraId="16FF5D66" w14:textId="448ED14D" w:rsidR="00774191" w:rsidRDefault="00D7394E" w:rsidP="00774191">
      <w:pPr>
        <w:pStyle w:val="a0"/>
        <w:spacing w:before="120"/>
        <w:rPr>
          <w:rFonts w:eastAsiaTheme="minorEastAsia"/>
          <w:lang w:eastAsia="zh-CN"/>
        </w:rPr>
      </w:pPr>
      <w:r>
        <w:rPr>
          <w:rFonts w:eastAsiaTheme="minorEastAsia" w:hint="eastAsia"/>
          <w:lang w:eastAsia="zh-CN"/>
        </w:rPr>
        <w:t xml:space="preserve">For intra-SN </w:t>
      </w:r>
      <w:proofErr w:type="spellStart"/>
      <w:r>
        <w:rPr>
          <w:rFonts w:eastAsiaTheme="minorEastAsia" w:hint="eastAsia"/>
          <w:lang w:eastAsia="zh-CN"/>
        </w:rPr>
        <w:t>PSCell</w:t>
      </w:r>
      <w:proofErr w:type="spellEnd"/>
      <w:r>
        <w:rPr>
          <w:rFonts w:eastAsiaTheme="minorEastAsia" w:hint="eastAsia"/>
          <w:lang w:eastAsia="zh-CN"/>
        </w:rPr>
        <w:t xml:space="preserve"> change/CPC without MN involvement, the RRC Reconfiguration message is sent to UE from SN directly by SRB3, and when the UE executes the </w:t>
      </w:r>
      <w:proofErr w:type="spellStart"/>
      <w:r>
        <w:rPr>
          <w:rFonts w:eastAsiaTheme="minorEastAsia" w:hint="eastAsia"/>
          <w:lang w:eastAsia="zh-CN"/>
        </w:rPr>
        <w:t>RRCReconfiguration</w:t>
      </w:r>
      <w:proofErr w:type="spellEnd"/>
      <w:r>
        <w:rPr>
          <w:rFonts w:eastAsiaTheme="minorEastAsia" w:hint="eastAsia"/>
          <w:lang w:eastAsia="zh-CN"/>
        </w:rPr>
        <w:t xml:space="preserve"> and then sends the RRC Reconfiguration complete message to SN by SRB3. If the SPR determination procedure is triggered and SPR is logged in UE, the UE needs to send the SPR available indicator to network. If the available indicator is sent to MN, t</w:t>
      </w:r>
      <w:r w:rsidRPr="00D7394E">
        <w:rPr>
          <w:rFonts w:eastAsiaTheme="minorEastAsia"/>
          <w:lang w:eastAsia="zh-CN"/>
        </w:rPr>
        <w:t>here is a risk that this SPR will never be obtained</w:t>
      </w:r>
      <w:r>
        <w:rPr>
          <w:rFonts w:eastAsiaTheme="minorEastAsia" w:hint="eastAsia"/>
          <w:lang w:eastAsia="zh-CN"/>
        </w:rPr>
        <w:t xml:space="preserve"> as no UL RRC complete message is sent to MN. Therefore, for intra-SN </w:t>
      </w:r>
      <w:proofErr w:type="spellStart"/>
      <w:r>
        <w:rPr>
          <w:rFonts w:eastAsiaTheme="minorEastAsia" w:hint="eastAsia"/>
          <w:lang w:eastAsia="zh-CN"/>
        </w:rPr>
        <w:t>PSCell</w:t>
      </w:r>
      <w:proofErr w:type="spellEnd"/>
      <w:r>
        <w:rPr>
          <w:rFonts w:eastAsiaTheme="minorEastAsia" w:hint="eastAsia"/>
          <w:lang w:eastAsia="zh-CN"/>
        </w:rPr>
        <w:t xml:space="preserve"> change/CPC without MN involvement, it is more suitable to send the available indicator to SN directly in SN RRC Reconfiguration complete message by SRB3.</w:t>
      </w:r>
    </w:p>
    <w:p w14:paraId="1858FAD8" w14:textId="0F4E4142" w:rsidR="00912C93" w:rsidRPr="002C3EF6" w:rsidRDefault="00B25C83" w:rsidP="006F7CBC">
      <w:pPr>
        <w:pStyle w:val="a0"/>
        <w:spacing w:before="120"/>
        <w:rPr>
          <w:rFonts w:eastAsiaTheme="minorEastAsia"/>
          <w:b/>
          <w:lang w:eastAsia="zh-CN"/>
        </w:rPr>
      </w:pPr>
      <w:r>
        <w:rPr>
          <w:rFonts w:eastAsiaTheme="minorEastAsia" w:hint="eastAsia"/>
          <w:b/>
          <w:lang w:eastAsia="zh-CN"/>
        </w:rPr>
        <w:t>Proposal 2</w:t>
      </w:r>
      <w:r w:rsidR="002C3EF6" w:rsidRPr="002C3EF6">
        <w:rPr>
          <w:rFonts w:eastAsiaTheme="minorEastAsia" w:hint="eastAsia"/>
          <w:b/>
          <w:lang w:eastAsia="zh-CN"/>
        </w:rPr>
        <w:t>:</w:t>
      </w:r>
      <w:r w:rsidR="008127E2">
        <w:rPr>
          <w:rFonts w:eastAsiaTheme="minorEastAsia" w:hint="eastAsia"/>
          <w:b/>
          <w:lang w:eastAsia="zh-CN"/>
        </w:rPr>
        <w:t xml:space="preserve"> </w:t>
      </w:r>
      <w:r w:rsidR="001F7EBD" w:rsidRPr="00AC10F6">
        <w:rPr>
          <w:rFonts w:eastAsiaTheme="minorEastAsia" w:hint="eastAsia"/>
          <w:b/>
          <w:lang w:eastAsia="zh-CN"/>
        </w:rPr>
        <w:t xml:space="preserve">The availability of the SPR </w:t>
      </w:r>
      <w:r w:rsidR="001F7EBD" w:rsidRPr="00AC10F6">
        <w:rPr>
          <w:rFonts w:eastAsiaTheme="minorEastAsia"/>
          <w:b/>
          <w:lang w:eastAsia="zh-CN"/>
        </w:rPr>
        <w:t>should</w:t>
      </w:r>
      <w:r w:rsidR="001F7EBD" w:rsidRPr="00AC10F6">
        <w:rPr>
          <w:rFonts w:eastAsiaTheme="minorEastAsia" w:hint="eastAsia"/>
          <w:b/>
          <w:lang w:eastAsia="zh-CN"/>
        </w:rPr>
        <w:t xml:space="preserve"> </w:t>
      </w:r>
      <w:r w:rsidR="001F7EBD">
        <w:rPr>
          <w:rFonts w:eastAsiaTheme="minorEastAsia" w:hint="eastAsia"/>
          <w:b/>
          <w:lang w:eastAsia="zh-CN"/>
        </w:rPr>
        <w:t>be reported directly to SN in SN RRC Reconfiguration complete message by SRB3 for</w:t>
      </w:r>
      <w:r w:rsidR="001F7EBD" w:rsidRPr="001F7EBD">
        <w:t xml:space="preserve"> </w:t>
      </w:r>
      <w:r w:rsidR="001F7EBD" w:rsidRPr="001F7EBD">
        <w:rPr>
          <w:rFonts w:eastAsiaTheme="minorEastAsia"/>
          <w:b/>
          <w:lang w:eastAsia="zh-CN"/>
        </w:rPr>
        <w:t xml:space="preserve">intra-SN </w:t>
      </w:r>
      <w:proofErr w:type="spellStart"/>
      <w:r w:rsidR="001F7EBD" w:rsidRPr="001F7EBD">
        <w:rPr>
          <w:rFonts w:eastAsiaTheme="minorEastAsia"/>
          <w:b/>
          <w:lang w:eastAsia="zh-CN"/>
        </w:rPr>
        <w:t>PSCell</w:t>
      </w:r>
      <w:proofErr w:type="spellEnd"/>
      <w:r w:rsidR="001F7EBD" w:rsidRPr="001F7EBD">
        <w:rPr>
          <w:rFonts w:eastAsiaTheme="minorEastAsia"/>
          <w:b/>
          <w:lang w:eastAsia="zh-CN"/>
        </w:rPr>
        <w:t xml:space="preserve"> change/CPC without MN involvement</w:t>
      </w:r>
      <w:r w:rsidR="001F7EBD">
        <w:rPr>
          <w:rFonts w:eastAsiaTheme="minorEastAsia" w:hint="eastAsia"/>
          <w:b/>
          <w:lang w:eastAsia="zh-CN"/>
        </w:rPr>
        <w:t>.</w:t>
      </w:r>
    </w:p>
    <w:p w14:paraId="5629D7D9" w14:textId="6D3F02FF" w:rsidR="00E00E36" w:rsidRPr="002F68AF" w:rsidRDefault="000E1559" w:rsidP="004E316E">
      <w:pPr>
        <w:pStyle w:val="a0"/>
        <w:numPr>
          <w:ilvl w:val="0"/>
          <w:numId w:val="12"/>
        </w:numPr>
        <w:spacing w:before="120"/>
        <w:rPr>
          <w:rFonts w:eastAsiaTheme="minorEastAsia"/>
          <w:b/>
          <w:sz w:val="21"/>
          <w:u w:val="single"/>
          <w:lang w:eastAsia="zh-CN"/>
        </w:rPr>
      </w:pPr>
      <w:r>
        <w:rPr>
          <w:rFonts w:eastAsiaTheme="minorEastAsia" w:hint="eastAsia"/>
          <w:b/>
          <w:sz w:val="21"/>
          <w:u w:val="single"/>
          <w:lang w:eastAsia="zh-CN"/>
        </w:rPr>
        <w:t>The trigger of p</w:t>
      </w:r>
      <w:r w:rsidR="00684BFA">
        <w:rPr>
          <w:rFonts w:eastAsiaTheme="minorEastAsia" w:hint="eastAsia"/>
          <w:b/>
          <w:sz w:val="21"/>
          <w:u w:val="single"/>
          <w:lang w:eastAsia="zh-CN"/>
        </w:rPr>
        <w:t xml:space="preserve">erforming </w:t>
      </w:r>
      <w:r w:rsidR="004E316E">
        <w:rPr>
          <w:rFonts w:eastAsiaTheme="minorEastAsia" w:hint="eastAsia"/>
          <w:b/>
          <w:sz w:val="21"/>
          <w:u w:val="single"/>
          <w:lang w:eastAsia="zh-CN"/>
        </w:rPr>
        <w:t xml:space="preserve">SPR </w:t>
      </w:r>
      <w:r w:rsidR="004E316E" w:rsidRPr="004E316E">
        <w:rPr>
          <w:rFonts w:eastAsiaTheme="minorEastAsia"/>
          <w:b/>
          <w:sz w:val="21"/>
          <w:u w:val="single"/>
          <w:lang w:eastAsia="zh-CN"/>
        </w:rPr>
        <w:t>determination</w:t>
      </w:r>
      <w:r w:rsidR="004E316E">
        <w:rPr>
          <w:rFonts w:eastAsiaTheme="minorEastAsia" w:hint="eastAsia"/>
          <w:b/>
          <w:sz w:val="21"/>
          <w:u w:val="single"/>
          <w:lang w:eastAsia="zh-CN"/>
        </w:rPr>
        <w:t xml:space="preserve"> procedure</w:t>
      </w:r>
      <w:r w:rsidR="00134F7B">
        <w:rPr>
          <w:rFonts w:eastAsiaTheme="minorEastAsia" w:hint="eastAsia"/>
          <w:b/>
          <w:sz w:val="21"/>
          <w:u w:val="single"/>
          <w:lang w:eastAsia="zh-CN"/>
        </w:rPr>
        <w:t xml:space="preserve"> description</w:t>
      </w:r>
    </w:p>
    <w:p w14:paraId="7D9748B3" w14:textId="5872BD62" w:rsidR="001C7998" w:rsidRDefault="00684BFA" w:rsidP="002F68AF">
      <w:pPr>
        <w:pStyle w:val="a0"/>
        <w:spacing w:before="120"/>
        <w:rPr>
          <w:rFonts w:eastAsiaTheme="minorEastAsia"/>
          <w:lang w:eastAsia="zh-CN"/>
        </w:rPr>
      </w:pPr>
      <w:r>
        <w:rPr>
          <w:rFonts w:eastAsiaTheme="minorEastAsia" w:hint="eastAsia"/>
          <w:lang w:eastAsia="zh-CN"/>
        </w:rPr>
        <w:t xml:space="preserve">In current running CR, </w:t>
      </w:r>
      <w:r>
        <w:rPr>
          <w:rFonts w:eastAsiaTheme="minorEastAsia"/>
          <w:lang w:eastAsia="zh-CN"/>
        </w:rPr>
        <w:t>“</w:t>
      </w:r>
      <w:r>
        <w:rPr>
          <w:rFonts w:eastAsiaTheme="minorEastAsia" w:hint="eastAsia"/>
          <w:lang w:eastAsia="zh-CN"/>
        </w:rPr>
        <w:t xml:space="preserve">if the UE is configured with SPR configuration and executes the </w:t>
      </w:r>
      <w:proofErr w:type="spellStart"/>
      <w:r>
        <w:rPr>
          <w:rFonts w:eastAsiaTheme="minorEastAsia" w:hint="eastAsia"/>
          <w:lang w:eastAsia="zh-CN"/>
        </w:rPr>
        <w:t>PSCell</w:t>
      </w:r>
      <w:proofErr w:type="spellEnd"/>
      <w:r>
        <w:rPr>
          <w:rFonts w:eastAsiaTheme="minorEastAsia" w:hint="eastAsia"/>
          <w:lang w:eastAsia="zh-CN"/>
        </w:rPr>
        <w:t xml:space="preserve"> addition/change successfully, the UE will perform SPR determination procedure</w:t>
      </w:r>
      <w:r>
        <w:rPr>
          <w:rFonts w:eastAsiaTheme="minorEastAsia"/>
          <w:lang w:eastAsia="zh-CN"/>
        </w:rPr>
        <w:t>”</w:t>
      </w:r>
      <w:r>
        <w:rPr>
          <w:rFonts w:eastAsiaTheme="minorEastAsia" w:hint="eastAsia"/>
          <w:lang w:eastAsia="zh-CN"/>
        </w:rPr>
        <w:t xml:space="preserve"> is descripted under the follow </w:t>
      </w:r>
      <w:r w:rsidR="00DB632E">
        <w:rPr>
          <w:rFonts w:eastAsiaTheme="minorEastAsia" w:hint="eastAsia"/>
          <w:lang w:eastAsia="zh-CN"/>
        </w:rPr>
        <w:t xml:space="preserve">three </w:t>
      </w:r>
      <w:r>
        <w:rPr>
          <w:rFonts w:eastAsiaTheme="minorEastAsia" w:hint="eastAsia"/>
          <w:lang w:eastAsia="zh-CN"/>
        </w:rPr>
        <w:t>places.</w:t>
      </w:r>
    </w:p>
    <w:p w14:paraId="18F170F4" w14:textId="54DB3A6D" w:rsidR="00684BFA" w:rsidRDefault="00E44792" w:rsidP="00684BFA">
      <w:pPr>
        <w:pStyle w:val="a0"/>
        <w:numPr>
          <w:ilvl w:val="0"/>
          <w:numId w:val="15"/>
        </w:numPr>
        <w:spacing w:before="120"/>
        <w:rPr>
          <w:rFonts w:eastAsiaTheme="minorEastAsia"/>
          <w:lang w:eastAsia="zh-CN"/>
        </w:rPr>
      </w:pPr>
      <w:r>
        <w:rPr>
          <w:rFonts w:eastAsiaTheme="minorEastAsia" w:hint="eastAsia"/>
          <w:lang w:eastAsia="zh-CN"/>
        </w:rPr>
        <w:t xml:space="preserve">UE executes </w:t>
      </w:r>
      <w:r w:rsidR="00854BAE">
        <w:rPr>
          <w:rFonts w:eastAsiaTheme="minorEastAsia" w:hint="eastAsia"/>
          <w:lang w:eastAsia="zh-CN"/>
        </w:rPr>
        <w:t xml:space="preserve">SCG </w:t>
      </w:r>
      <w:r w:rsidR="00FA0873">
        <w:rPr>
          <w:rFonts w:eastAsiaTheme="minorEastAsia" w:hint="eastAsia"/>
          <w:lang w:eastAsia="zh-CN"/>
        </w:rPr>
        <w:t>reconfiguration</w:t>
      </w:r>
      <w:r>
        <w:rPr>
          <w:rFonts w:eastAsiaTheme="minorEastAsia" w:hint="eastAsia"/>
          <w:lang w:eastAsia="zh-CN"/>
        </w:rPr>
        <w:t xml:space="preserve"> with sync </w:t>
      </w:r>
      <w:r w:rsidR="009F580E">
        <w:rPr>
          <w:rFonts w:eastAsiaTheme="minorEastAsia" w:hint="eastAsia"/>
          <w:lang w:eastAsia="zh-CN"/>
        </w:rPr>
        <w:t xml:space="preserve">which </w:t>
      </w:r>
      <w:r>
        <w:rPr>
          <w:rFonts w:eastAsiaTheme="minorEastAsia" w:hint="eastAsia"/>
          <w:lang w:eastAsia="zh-CN"/>
        </w:rPr>
        <w:t>in</w:t>
      </w:r>
      <w:r w:rsidR="009F580E">
        <w:rPr>
          <w:rFonts w:eastAsiaTheme="minorEastAsia" w:hint="eastAsia"/>
          <w:lang w:eastAsia="zh-CN"/>
        </w:rPr>
        <w:t>cluded in</w:t>
      </w:r>
      <w:r>
        <w:rPr>
          <w:rFonts w:eastAsiaTheme="minorEastAsia" w:hint="eastAsia"/>
          <w:lang w:eastAsia="zh-CN"/>
        </w:rPr>
        <w:t xml:space="preserve"> </w:t>
      </w:r>
      <w:r w:rsidRPr="00854BAE">
        <w:rPr>
          <w:i/>
        </w:rPr>
        <w:t>nr-SCG</w:t>
      </w:r>
      <w:r w:rsidR="00854BAE">
        <w:rPr>
          <w:rFonts w:eastAsiaTheme="minorEastAsia" w:hint="eastAsia"/>
          <w:lang w:eastAsia="zh-CN"/>
        </w:rPr>
        <w:t xml:space="preserve"> in </w:t>
      </w:r>
      <w:proofErr w:type="spellStart"/>
      <w:r w:rsidR="00854BAE" w:rsidRPr="00C0503E">
        <w:rPr>
          <w:i/>
          <w:iCs/>
        </w:rPr>
        <w:t>mrdc-SecondaryCellGroup</w:t>
      </w:r>
      <w:proofErr w:type="spellEnd"/>
      <w:r w:rsidR="009F580E">
        <w:rPr>
          <w:rFonts w:eastAsiaTheme="minorEastAsia" w:hint="eastAsia"/>
          <w:i/>
          <w:iCs/>
          <w:lang w:eastAsia="zh-CN"/>
        </w:rPr>
        <w:t xml:space="preserve"> </w:t>
      </w:r>
      <w:r w:rsidR="009F580E" w:rsidRPr="009F580E">
        <w:rPr>
          <w:rFonts w:eastAsiaTheme="minorEastAsia" w:hint="eastAsia"/>
          <w:iCs/>
          <w:lang w:eastAsia="zh-CN"/>
        </w:rPr>
        <w:t xml:space="preserve">in </w:t>
      </w:r>
      <w:proofErr w:type="spellStart"/>
      <w:r w:rsidR="009F580E" w:rsidRPr="003206AA">
        <w:rPr>
          <w:rFonts w:eastAsiaTheme="minorEastAsia" w:hint="eastAsia"/>
          <w:i/>
          <w:iCs/>
          <w:lang w:eastAsia="zh-CN"/>
        </w:rPr>
        <w:t>RRCReconfiguration</w:t>
      </w:r>
      <w:proofErr w:type="spellEnd"/>
      <w:r w:rsidR="009F580E" w:rsidRPr="009F580E">
        <w:rPr>
          <w:rFonts w:eastAsiaTheme="minorEastAsia" w:hint="eastAsia"/>
          <w:iCs/>
          <w:lang w:eastAsia="zh-CN"/>
        </w:rPr>
        <w:t xml:space="preserve"> message</w:t>
      </w:r>
    </w:p>
    <w:p w14:paraId="03F1B321" w14:textId="3489D0F3" w:rsidR="00E44792" w:rsidRDefault="00E44792" w:rsidP="00684BFA">
      <w:pPr>
        <w:pStyle w:val="a0"/>
        <w:numPr>
          <w:ilvl w:val="0"/>
          <w:numId w:val="15"/>
        </w:numPr>
        <w:spacing w:before="120"/>
        <w:rPr>
          <w:rFonts w:eastAsiaTheme="minorEastAsia"/>
          <w:lang w:eastAsia="zh-CN"/>
        </w:rPr>
      </w:pPr>
      <w:r>
        <w:rPr>
          <w:rFonts w:eastAsiaTheme="minorEastAsia" w:hint="eastAsia"/>
          <w:lang w:eastAsia="zh-CN"/>
        </w:rPr>
        <w:t xml:space="preserve">UE executes </w:t>
      </w:r>
      <w:r w:rsidR="00854BAE">
        <w:rPr>
          <w:rFonts w:eastAsiaTheme="minorEastAsia" w:hint="eastAsia"/>
          <w:lang w:eastAsia="zh-CN"/>
        </w:rPr>
        <w:t xml:space="preserve">SCG </w:t>
      </w:r>
      <w:r w:rsidR="00FA0873">
        <w:rPr>
          <w:rFonts w:eastAsiaTheme="minorEastAsia" w:hint="eastAsia"/>
          <w:lang w:eastAsia="zh-CN"/>
        </w:rPr>
        <w:t>reconfiguration</w:t>
      </w:r>
      <w:r>
        <w:rPr>
          <w:rFonts w:eastAsiaTheme="minorEastAsia" w:hint="eastAsia"/>
          <w:lang w:eastAsia="zh-CN"/>
        </w:rPr>
        <w:t xml:space="preserve"> with sync </w:t>
      </w:r>
      <w:r w:rsidR="009F580E">
        <w:rPr>
          <w:rFonts w:eastAsiaTheme="minorEastAsia" w:hint="eastAsia"/>
          <w:lang w:eastAsia="zh-CN"/>
        </w:rPr>
        <w:t xml:space="preserve">which included in the </w:t>
      </w:r>
      <w:proofErr w:type="spellStart"/>
      <w:r w:rsidR="009F580E" w:rsidRPr="003206AA">
        <w:rPr>
          <w:rFonts w:eastAsiaTheme="minorEastAsia" w:hint="eastAsia"/>
          <w:i/>
          <w:lang w:eastAsia="zh-CN"/>
        </w:rPr>
        <w:t>RRCReconfiguration</w:t>
      </w:r>
      <w:proofErr w:type="spellEnd"/>
      <w:r w:rsidR="009F580E">
        <w:rPr>
          <w:rFonts w:eastAsiaTheme="minorEastAsia" w:hint="eastAsia"/>
          <w:lang w:eastAsia="zh-CN"/>
        </w:rPr>
        <w:t xml:space="preserve"> message for</w:t>
      </w:r>
      <w:r>
        <w:rPr>
          <w:rFonts w:eastAsiaTheme="minorEastAsia" w:hint="eastAsia"/>
          <w:lang w:eastAsia="zh-CN"/>
        </w:rPr>
        <w:t xml:space="preserve"> fast MCG recovery</w:t>
      </w:r>
    </w:p>
    <w:p w14:paraId="28A63846" w14:textId="4854C8FE" w:rsidR="00E44792" w:rsidRDefault="00E44792" w:rsidP="00684BFA">
      <w:pPr>
        <w:pStyle w:val="a0"/>
        <w:numPr>
          <w:ilvl w:val="0"/>
          <w:numId w:val="15"/>
        </w:numPr>
        <w:spacing w:before="120"/>
        <w:rPr>
          <w:rFonts w:eastAsiaTheme="minorEastAsia"/>
          <w:lang w:eastAsia="zh-CN"/>
        </w:rPr>
      </w:pPr>
      <w:r>
        <w:rPr>
          <w:rFonts w:eastAsiaTheme="minorEastAsia" w:hint="eastAsia"/>
          <w:lang w:eastAsia="zh-CN"/>
        </w:rPr>
        <w:t xml:space="preserve">UE executes </w:t>
      </w:r>
      <w:r w:rsidR="00854BAE">
        <w:rPr>
          <w:rFonts w:eastAsiaTheme="minorEastAsia" w:hint="eastAsia"/>
          <w:lang w:eastAsia="zh-CN"/>
        </w:rPr>
        <w:t xml:space="preserve">SCG </w:t>
      </w:r>
      <w:r w:rsidR="00FA0873">
        <w:rPr>
          <w:rFonts w:eastAsiaTheme="minorEastAsia" w:hint="eastAsia"/>
          <w:lang w:eastAsia="zh-CN"/>
        </w:rPr>
        <w:t>reconfiguration</w:t>
      </w:r>
      <w:r>
        <w:rPr>
          <w:rFonts w:eastAsiaTheme="minorEastAsia" w:hint="eastAsia"/>
          <w:lang w:eastAsia="zh-CN"/>
        </w:rPr>
        <w:t xml:space="preserve"> with sync </w:t>
      </w:r>
      <w:r w:rsidR="00916B6B">
        <w:rPr>
          <w:rFonts w:eastAsiaTheme="minorEastAsia" w:hint="eastAsia"/>
          <w:lang w:eastAsia="zh-CN"/>
        </w:rPr>
        <w:t xml:space="preserve">which included </w:t>
      </w:r>
      <w:r>
        <w:rPr>
          <w:rFonts w:eastAsiaTheme="minorEastAsia" w:hint="eastAsia"/>
          <w:lang w:eastAsia="zh-CN"/>
        </w:rPr>
        <w:t xml:space="preserve">in </w:t>
      </w:r>
      <w:r w:rsidR="00916B6B">
        <w:rPr>
          <w:rFonts w:eastAsiaTheme="minorEastAsia" w:hint="eastAsia"/>
          <w:lang w:eastAsia="zh-CN"/>
        </w:rPr>
        <w:t xml:space="preserve">the </w:t>
      </w:r>
      <w:proofErr w:type="spellStart"/>
      <w:r w:rsidRPr="003206AA">
        <w:rPr>
          <w:rFonts w:eastAsiaTheme="minorEastAsia" w:hint="eastAsia"/>
          <w:i/>
          <w:lang w:eastAsia="zh-CN"/>
        </w:rPr>
        <w:t>RRCReconfiguration</w:t>
      </w:r>
      <w:proofErr w:type="spellEnd"/>
      <w:r>
        <w:rPr>
          <w:rFonts w:eastAsiaTheme="minorEastAsia" w:hint="eastAsia"/>
          <w:lang w:eastAsia="zh-CN"/>
        </w:rPr>
        <w:t xml:space="preserve"> receiving by SRB3</w:t>
      </w:r>
    </w:p>
    <w:p w14:paraId="50701D1B" w14:textId="0675B77C" w:rsidR="00E44792" w:rsidRDefault="00F4563E" w:rsidP="00E44792">
      <w:pPr>
        <w:pStyle w:val="a0"/>
        <w:spacing w:before="120"/>
        <w:rPr>
          <w:rFonts w:eastAsiaTheme="minorEastAsia"/>
          <w:lang w:eastAsia="zh-CN"/>
        </w:rPr>
      </w:pPr>
      <w:r>
        <w:rPr>
          <w:rFonts w:eastAsiaTheme="minorEastAsia" w:hint="eastAsia"/>
          <w:lang w:eastAsia="zh-CN"/>
        </w:rPr>
        <w:t>For 1), it is descripted as follow in current running CR.</w:t>
      </w:r>
    </w:p>
    <w:tbl>
      <w:tblPr>
        <w:tblStyle w:val="af0"/>
        <w:tblW w:w="0" w:type="auto"/>
        <w:tblLook w:val="04A0" w:firstRow="1" w:lastRow="0" w:firstColumn="1" w:lastColumn="0" w:noHBand="0" w:noVBand="1"/>
      </w:tblPr>
      <w:tblGrid>
        <w:gridCol w:w="8528"/>
      </w:tblGrid>
      <w:tr w:rsidR="00F4563E" w14:paraId="17ED141B" w14:textId="77777777" w:rsidTr="00F4563E">
        <w:tc>
          <w:tcPr>
            <w:tcW w:w="8528" w:type="dxa"/>
          </w:tcPr>
          <w:p w14:paraId="35563206" w14:textId="77777777" w:rsidR="00F4563E" w:rsidRPr="00F4563E" w:rsidRDefault="00F4563E" w:rsidP="00F4563E">
            <w:pPr>
              <w:pStyle w:val="B2"/>
              <w:rPr>
                <w:sz w:val="18"/>
              </w:rPr>
            </w:pPr>
            <w:r w:rsidRPr="00F4563E">
              <w:rPr>
                <w:sz w:val="18"/>
              </w:rPr>
              <w:t>2&gt;</w:t>
            </w:r>
            <w:r w:rsidRPr="00F4563E">
              <w:rPr>
                <w:sz w:val="18"/>
              </w:rPr>
              <w:tab/>
            </w:r>
            <w:r w:rsidRPr="00F4563E">
              <w:rPr>
                <w:sz w:val="18"/>
                <w:highlight w:val="yellow"/>
              </w:rPr>
              <w:t xml:space="preserve">if the </w:t>
            </w:r>
            <w:proofErr w:type="spellStart"/>
            <w:r w:rsidRPr="00F4563E">
              <w:rPr>
                <w:i/>
                <w:sz w:val="18"/>
                <w:highlight w:val="yellow"/>
              </w:rPr>
              <w:t>scg</w:t>
            </w:r>
            <w:proofErr w:type="spellEnd"/>
            <w:r w:rsidRPr="00F4563E">
              <w:rPr>
                <w:i/>
                <w:sz w:val="18"/>
                <w:highlight w:val="yellow"/>
              </w:rPr>
              <w:t>-State</w:t>
            </w:r>
            <w:r w:rsidRPr="00F4563E">
              <w:rPr>
                <w:sz w:val="18"/>
                <w:highlight w:val="yellow"/>
              </w:rPr>
              <w:t xml:space="preserve"> is not included in the </w:t>
            </w:r>
            <w:proofErr w:type="spellStart"/>
            <w:r w:rsidRPr="00F4563E">
              <w:rPr>
                <w:i/>
                <w:sz w:val="18"/>
                <w:highlight w:val="yellow"/>
              </w:rPr>
              <w:t>RRCReconfiguration</w:t>
            </w:r>
            <w:proofErr w:type="spellEnd"/>
            <w:r w:rsidRPr="00F4563E">
              <w:rPr>
                <w:sz w:val="18"/>
                <w:highlight w:val="yellow"/>
              </w:rPr>
              <w:t xml:space="preserve"> or </w:t>
            </w:r>
            <w:proofErr w:type="spellStart"/>
            <w:r w:rsidRPr="00F4563E">
              <w:rPr>
                <w:i/>
                <w:sz w:val="18"/>
                <w:highlight w:val="yellow"/>
              </w:rPr>
              <w:t>RRCResume</w:t>
            </w:r>
            <w:proofErr w:type="spellEnd"/>
            <w:r w:rsidRPr="00F4563E">
              <w:rPr>
                <w:sz w:val="18"/>
                <w:highlight w:val="yellow"/>
              </w:rPr>
              <w:t xml:space="preserve"> message containing the </w:t>
            </w:r>
            <w:proofErr w:type="spellStart"/>
            <w:r w:rsidRPr="00F4563E">
              <w:rPr>
                <w:i/>
                <w:sz w:val="18"/>
                <w:highlight w:val="yellow"/>
              </w:rPr>
              <w:t>RRCReconfiguration</w:t>
            </w:r>
            <w:proofErr w:type="spellEnd"/>
            <w:r w:rsidRPr="00F4563E">
              <w:rPr>
                <w:sz w:val="18"/>
                <w:highlight w:val="yellow"/>
              </w:rPr>
              <w:t xml:space="preserve"> message:</w:t>
            </w:r>
          </w:p>
          <w:p w14:paraId="46C9D723" w14:textId="77777777" w:rsidR="00F4563E" w:rsidRPr="00F4563E" w:rsidRDefault="00F4563E" w:rsidP="00F4563E">
            <w:pPr>
              <w:pStyle w:val="B3"/>
              <w:rPr>
                <w:sz w:val="18"/>
              </w:rPr>
            </w:pPr>
            <w:r w:rsidRPr="00F4563E">
              <w:rPr>
                <w:sz w:val="18"/>
              </w:rPr>
              <w:t>3&gt;</w:t>
            </w:r>
            <w:r w:rsidRPr="00F4563E">
              <w:rPr>
                <w:sz w:val="18"/>
              </w:rPr>
              <w:tab/>
              <w:t>perform SCG activation as specified in 5.3.5.13a;</w:t>
            </w:r>
          </w:p>
          <w:p w14:paraId="484F3414" w14:textId="77777777" w:rsidR="00F4563E" w:rsidRPr="00F4563E" w:rsidRDefault="00F4563E" w:rsidP="00F4563E">
            <w:pPr>
              <w:pStyle w:val="B3"/>
              <w:rPr>
                <w:sz w:val="18"/>
              </w:rPr>
            </w:pPr>
            <w:r w:rsidRPr="00F4563E">
              <w:rPr>
                <w:sz w:val="18"/>
              </w:rPr>
              <w:t>3&gt;</w:t>
            </w:r>
            <w:r w:rsidRPr="00F4563E">
              <w:rPr>
                <w:sz w:val="18"/>
              </w:rPr>
              <w:tab/>
              <w:t xml:space="preserve">if </w:t>
            </w:r>
            <w:proofErr w:type="spellStart"/>
            <w:r w:rsidRPr="00F4563E">
              <w:rPr>
                <w:i/>
                <w:iCs/>
                <w:sz w:val="18"/>
              </w:rPr>
              <w:t>reconfigurationWithSync</w:t>
            </w:r>
            <w:proofErr w:type="spellEnd"/>
            <w:r w:rsidRPr="00F4563E">
              <w:rPr>
                <w:sz w:val="18"/>
              </w:rPr>
              <w:t xml:space="preserve"> was included in </w:t>
            </w:r>
            <w:proofErr w:type="spellStart"/>
            <w:r w:rsidRPr="00F4563E">
              <w:rPr>
                <w:i/>
                <w:iCs/>
                <w:sz w:val="18"/>
              </w:rPr>
              <w:t>spCellConfig</w:t>
            </w:r>
            <w:proofErr w:type="spellEnd"/>
            <w:r w:rsidRPr="00F4563E">
              <w:rPr>
                <w:sz w:val="18"/>
              </w:rPr>
              <w:t xml:space="preserve"> in nr-SCG:</w:t>
            </w:r>
          </w:p>
          <w:p w14:paraId="218DBF5B" w14:textId="77777777" w:rsidR="00F4563E" w:rsidRPr="00F4563E" w:rsidRDefault="00F4563E" w:rsidP="00F4563E">
            <w:pPr>
              <w:pStyle w:val="B4"/>
              <w:rPr>
                <w:sz w:val="18"/>
              </w:rPr>
            </w:pPr>
            <w:r w:rsidRPr="00F4563E">
              <w:rPr>
                <w:sz w:val="18"/>
              </w:rPr>
              <w:lastRenderedPageBreak/>
              <w:t>4&gt;</w:t>
            </w:r>
            <w:r w:rsidRPr="00F4563E">
              <w:rPr>
                <w:sz w:val="18"/>
              </w:rPr>
              <w:tab/>
              <w:t xml:space="preserve">initiate the Random Access procedure on the </w:t>
            </w:r>
            <w:proofErr w:type="spellStart"/>
            <w:r w:rsidRPr="00F4563E">
              <w:rPr>
                <w:sz w:val="18"/>
              </w:rPr>
              <w:t>PSCell</w:t>
            </w:r>
            <w:proofErr w:type="spellEnd"/>
            <w:r w:rsidRPr="00F4563E">
              <w:rPr>
                <w:sz w:val="18"/>
              </w:rPr>
              <w:t>, as specified in TS 38.321 [3];</w:t>
            </w:r>
          </w:p>
          <w:p w14:paraId="55F2C29A" w14:textId="77777777" w:rsidR="00F4563E" w:rsidRPr="00F4563E" w:rsidRDefault="00F4563E" w:rsidP="00F4563E">
            <w:pPr>
              <w:pStyle w:val="B4"/>
              <w:rPr>
                <w:ins w:id="68" w:author="Rapp_AfterRAN2#123" w:date="2023-09-10T21:01:00Z"/>
                <w:sz w:val="18"/>
              </w:rPr>
            </w:pPr>
            <w:ins w:id="69" w:author="Rapp_AfterRAN2#123" w:date="2023-09-10T21:01:00Z">
              <w:r w:rsidRPr="00F4563E">
                <w:rPr>
                  <w:sz w:val="18"/>
                </w:rPr>
                <w:t>4&gt;</w:t>
              </w:r>
              <w:r w:rsidRPr="00F4563E">
                <w:rPr>
                  <w:sz w:val="18"/>
                </w:rPr>
                <w:tab/>
                <w:t xml:space="preserve">if the UE was configured with </w:t>
              </w:r>
              <w:proofErr w:type="spellStart"/>
              <w:r w:rsidRPr="00F4563E">
                <w:rPr>
                  <w:i/>
                  <w:iCs/>
                  <w:sz w:val="18"/>
                </w:rPr>
                <w:t>successPSCell-Config</w:t>
              </w:r>
              <w:proofErr w:type="spellEnd"/>
              <w:r w:rsidRPr="00F4563E">
                <w:rPr>
                  <w:sz w:val="18"/>
                </w:rPr>
                <w:t xml:space="preserve"> when connected to the source </w:t>
              </w:r>
              <w:proofErr w:type="spellStart"/>
              <w:r w:rsidRPr="00F4563E">
                <w:rPr>
                  <w:sz w:val="18"/>
                </w:rPr>
                <w:t>PSCell</w:t>
              </w:r>
              <w:proofErr w:type="spellEnd"/>
              <w:r w:rsidRPr="00F4563E">
                <w:rPr>
                  <w:sz w:val="18"/>
                </w:rPr>
                <w:t xml:space="preserve"> (for </w:t>
              </w:r>
              <w:proofErr w:type="spellStart"/>
              <w:r w:rsidRPr="00F4563E">
                <w:rPr>
                  <w:sz w:val="18"/>
                </w:rPr>
                <w:t>PSCell</w:t>
              </w:r>
              <w:proofErr w:type="spellEnd"/>
              <w:r w:rsidRPr="00F4563E">
                <w:rPr>
                  <w:sz w:val="18"/>
                </w:rPr>
                <w:t xml:space="preserve"> change) or to the </w:t>
              </w:r>
              <w:proofErr w:type="spellStart"/>
              <w:r w:rsidRPr="00F4563E">
                <w:rPr>
                  <w:sz w:val="18"/>
                </w:rPr>
                <w:t>PCell</w:t>
              </w:r>
              <w:proofErr w:type="spellEnd"/>
              <w:r w:rsidRPr="00F4563E">
                <w:rPr>
                  <w:sz w:val="18"/>
                </w:rPr>
                <w:t xml:space="preserve"> (for </w:t>
              </w:r>
              <w:proofErr w:type="spellStart"/>
              <w:r w:rsidRPr="00F4563E">
                <w:rPr>
                  <w:sz w:val="18"/>
                </w:rPr>
                <w:t>PSCell</w:t>
              </w:r>
              <w:proofErr w:type="spellEnd"/>
              <w:r w:rsidRPr="00F4563E">
                <w:rPr>
                  <w:sz w:val="18"/>
                </w:rPr>
                <w:t xml:space="preserve"> addition or change):</w:t>
              </w:r>
            </w:ins>
          </w:p>
          <w:p w14:paraId="4FF8D415" w14:textId="3DE16B36" w:rsidR="00F4563E" w:rsidRDefault="00F4563E" w:rsidP="00F4563E">
            <w:pPr>
              <w:pStyle w:val="B5"/>
              <w:rPr>
                <w:lang w:eastAsia="zh-CN"/>
              </w:rPr>
            </w:pPr>
            <w:ins w:id="70" w:author="Rapp_AfterRAN2#123" w:date="2023-09-10T21:01:00Z">
              <w:r w:rsidRPr="00F4563E">
                <w:rPr>
                  <w:sz w:val="18"/>
                </w:rPr>
                <w:t>5&gt;</w:t>
              </w:r>
              <w:r w:rsidRPr="00F4563E">
                <w:rPr>
                  <w:sz w:val="18"/>
                </w:rPr>
                <w:tab/>
                <w:t xml:space="preserve">perform the actions for the successful </w:t>
              </w:r>
              <w:proofErr w:type="spellStart"/>
              <w:r w:rsidRPr="00F4563E">
                <w:rPr>
                  <w:sz w:val="18"/>
                </w:rPr>
                <w:t>PSCell</w:t>
              </w:r>
              <w:proofErr w:type="spellEnd"/>
              <w:r w:rsidRPr="00F4563E">
                <w:rPr>
                  <w:sz w:val="18"/>
                </w:rPr>
                <w:t xml:space="preserve"> change or addition report determination as specified in clause 5.7.10.X, upon successfully completing the Random Access procedure triggered for the </w:t>
              </w:r>
              <w:proofErr w:type="spellStart"/>
              <w:r w:rsidRPr="00F4563E">
                <w:rPr>
                  <w:rFonts w:eastAsia="Malgun Gothic"/>
                  <w:i/>
                  <w:sz w:val="18"/>
                </w:rPr>
                <w:t>reconfigurationWithSync</w:t>
              </w:r>
              <w:proofErr w:type="spellEnd"/>
              <w:r w:rsidRPr="00F4563E">
                <w:rPr>
                  <w:rFonts w:eastAsia="Malgun Gothic"/>
                  <w:sz w:val="18"/>
                </w:rPr>
                <w:t xml:space="preserve"> in </w:t>
              </w:r>
              <w:proofErr w:type="spellStart"/>
              <w:r w:rsidRPr="00F4563E">
                <w:rPr>
                  <w:rFonts w:eastAsia="Malgun Gothic"/>
                  <w:i/>
                  <w:sz w:val="18"/>
                </w:rPr>
                <w:t>spCellConfig</w:t>
              </w:r>
              <w:proofErr w:type="spellEnd"/>
              <w:r w:rsidRPr="00F4563E">
                <w:rPr>
                  <w:rFonts w:eastAsia="Malgun Gothic"/>
                  <w:sz w:val="18"/>
                </w:rPr>
                <w:t xml:space="preserve"> of the SCG</w:t>
              </w:r>
              <w:r w:rsidRPr="00F4563E">
                <w:rPr>
                  <w:sz w:val="18"/>
                </w:rPr>
                <w:t>;</w:t>
              </w:r>
            </w:ins>
          </w:p>
        </w:tc>
      </w:tr>
    </w:tbl>
    <w:p w14:paraId="59AABF32" w14:textId="15DAC644" w:rsidR="00F4563E" w:rsidRDefault="00272598" w:rsidP="00E44792">
      <w:pPr>
        <w:pStyle w:val="a0"/>
        <w:spacing w:before="120"/>
        <w:rPr>
          <w:rFonts w:eastAsiaTheme="minorEastAsia"/>
          <w:lang w:eastAsia="zh-CN"/>
        </w:rPr>
      </w:pPr>
      <w:r>
        <w:rPr>
          <w:rFonts w:eastAsiaTheme="minorEastAsia" w:hint="eastAsia"/>
          <w:lang w:eastAsia="zh-CN"/>
        </w:rPr>
        <w:lastRenderedPageBreak/>
        <w:t xml:space="preserve">The </w:t>
      </w:r>
      <w:r w:rsidR="00134F7B">
        <w:rPr>
          <w:rFonts w:eastAsiaTheme="minorEastAsia" w:hint="eastAsia"/>
          <w:lang w:eastAsia="zh-CN"/>
        </w:rPr>
        <w:t>trigger</w:t>
      </w:r>
      <w:r>
        <w:rPr>
          <w:rFonts w:eastAsiaTheme="minorEastAsia" w:hint="eastAsia"/>
          <w:lang w:eastAsia="zh-CN"/>
        </w:rPr>
        <w:t xml:space="preserve"> of performing </w:t>
      </w:r>
      <w:r w:rsidRPr="00272598">
        <w:rPr>
          <w:rFonts w:eastAsiaTheme="minorEastAsia"/>
          <w:lang w:eastAsia="zh-CN"/>
        </w:rPr>
        <w:t>SPR determination procedure</w:t>
      </w:r>
      <w:r>
        <w:rPr>
          <w:rFonts w:eastAsiaTheme="minorEastAsia" w:hint="eastAsia"/>
          <w:lang w:eastAsia="zh-CN"/>
        </w:rPr>
        <w:t xml:space="preserve"> </w:t>
      </w:r>
      <w:r w:rsidR="00134F7B">
        <w:rPr>
          <w:rFonts w:eastAsiaTheme="minorEastAsia" w:hint="eastAsia"/>
          <w:lang w:eastAsia="zh-CN"/>
        </w:rPr>
        <w:t xml:space="preserve">description </w:t>
      </w:r>
      <w:r>
        <w:rPr>
          <w:rFonts w:eastAsiaTheme="minorEastAsia" w:hint="eastAsia"/>
          <w:lang w:eastAsia="zh-CN"/>
        </w:rPr>
        <w:t xml:space="preserve">is placed </w:t>
      </w:r>
      <w:r w:rsidR="00CA697A">
        <w:rPr>
          <w:rFonts w:eastAsiaTheme="minorEastAsia" w:hint="eastAsia"/>
          <w:lang w:eastAsia="zh-CN"/>
        </w:rPr>
        <w:t>under</w:t>
      </w:r>
      <w:r>
        <w:rPr>
          <w:rFonts w:eastAsiaTheme="minorEastAsia" w:hint="eastAsia"/>
          <w:lang w:eastAsia="zh-CN"/>
        </w:rPr>
        <w:t xml:space="preserve"> the branch of </w:t>
      </w:r>
      <w:proofErr w:type="spellStart"/>
      <w:r>
        <w:rPr>
          <w:rFonts w:eastAsiaTheme="minorEastAsia" w:hint="eastAsia"/>
          <w:lang w:eastAsia="zh-CN"/>
        </w:rPr>
        <w:t>scg</w:t>
      </w:r>
      <w:proofErr w:type="spellEnd"/>
      <w:r>
        <w:rPr>
          <w:rFonts w:eastAsiaTheme="minorEastAsia" w:hint="eastAsia"/>
          <w:lang w:eastAsia="zh-CN"/>
        </w:rPr>
        <w:t>-State (highlighted yellow)</w:t>
      </w:r>
      <w:proofErr w:type="gramStart"/>
      <w:r w:rsidR="00CA697A">
        <w:rPr>
          <w:rFonts w:eastAsiaTheme="minorEastAsia" w:hint="eastAsia"/>
          <w:lang w:eastAsia="zh-CN"/>
        </w:rPr>
        <w:t>,</w:t>
      </w:r>
      <w:proofErr w:type="gramEnd"/>
      <w:r w:rsidR="00CA697A">
        <w:rPr>
          <w:rFonts w:eastAsiaTheme="minorEastAsia" w:hint="eastAsia"/>
          <w:lang w:eastAsia="zh-CN"/>
        </w:rPr>
        <w:t xml:space="preserve"> </w:t>
      </w:r>
      <w:r>
        <w:rPr>
          <w:rFonts w:eastAsiaTheme="minorEastAsia" w:hint="eastAsia"/>
          <w:lang w:eastAsia="zh-CN"/>
        </w:rPr>
        <w:t xml:space="preserve">one concern about this is </w:t>
      </w:r>
      <w:r w:rsidR="00CA697A">
        <w:rPr>
          <w:rFonts w:eastAsiaTheme="minorEastAsia" w:hint="eastAsia"/>
          <w:lang w:eastAsia="zh-CN"/>
        </w:rPr>
        <w:t xml:space="preserve">that </w:t>
      </w:r>
      <w:r w:rsidR="00CA697A">
        <w:rPr>
          <w:rFonts w:eastAsia="等线" w:hint="eastAsia"/>
          <w:lang w:eastAsia="zh-CN"/>
        </w:rPr>
        <w:t xml:space="preserve">whether we need consider the SCG </w:t>
      </w:r>
      <w:r w:rsidR="00CA697A">
        <w:rPr>
          <w:rFonts w:eastAsia="等线"/>
          <w:lang w:eastAsia="zh-CN"/>
        </w:rPr>
        <w:t>activation</w:t>
      </w:r>
      <w:r w:rsidR="00CA697A">
        <w:rPr>
          <w:rFonts w:eastAsia="等线" w:hint="eastAsia"/>
          <w:lang w:eastAsia="zh-CN"/>
        </w:rPr>
        <w:t xml:space="preserve">/deactivation in SPR considering the SCG activation/deactivation will have impact on SPR analysis optimization. For example, </w:t>
      </w:r>
      <w:r w:rsidR="00CA697A" w:rsidRPr="004D65D1">
        <w:rPr>
          <w:rFonts w:eastAsia="等线" w:hint="eastAsia"/>
          <w:lang w:eastAsia="zh-CN"/>
        </w:rPr>
        <w:t xml:space="preserve">if the </w:t>
      </w:r>
      <w:r w:rsidR="00CA697A">
        <w:rPr>
          <w:rFonts w:eastAsia="等线" w:hint="eastAsia"/>
          <w:lang w:eastAsia="zh-CN"/>
        </w:rPr>
        <w:t xml:space="preserve">SCG is deactivated before SCG activation with </w:t>
      </w:r>
      <w:proofErr w:type="spellStart"/>
      <w:r w:rsidR="00CA697A" w:rsidRPr="00C0503E">
        <w:rPr>
          <w:i/>
          <w:iCs/>
        </w:rPr>
        <w:t>reconfigurationWithSync</w:t>
      </w:r>
      <w:proofErr w:type="spellEnd"/>
      <w:r w:rsidR="00CA697A" w:rsidRPr="004D65D1">
        <w:rPr>
          <w:rFonts w:eastAsia="等线" w:hint="eastAsia"/>
          <w:iCs/>
          <w:lang w:eastAsia="zh-CN"/>
        </w:rPr>
        <w:t>,</w:t>
      </w:r>
      <w:r w:rsidR="00CA697A">
        <w:rPr>
          <w:rFonts w:eastAsia="等线" w:hint="eastAsia"/>
          <w:iCs/>
          <w:lang w:eastAsia="zh-CN"/>
        </w:rPr>
        <w:t xml:space="preserve"> when this SPR trigger condition is met and the UE logs and reports the SPR, it could be that the network does not hope to activate the SCG e.g. no data needs to be transmitted by SCG but not too late </w:t>
      </w:r>
      <w:proofErr w:type="spellStart"/>
      <w:r w:rsidR="00CA697A">
        <w:rPr>
          <w:rFonts w:eastAsia="等线" w:hint="eastAsia"/>
          <w:iCs/>
          <w:lang w:eastAsia="zh-CN"/>
        </w:rPr>
        <w:t>PSCell</w:t>
      </w:r>
      <w:proofErr w:type="spellEnd"/>
      <w:r w:rsidR="00CA697A">
        <w:rPr>
          <w:rFonts w:eastAsia="等线" w:hint="eastAsia"/>
          <w:iCs/>
          <w:lang w:eastAsia="zh-CN"/>
        </w:rPr>
        <w:t xml:space="preserve"> change, which will cause the misunderstanding for network optimization. </w:t>
      </w:r>
      <w:r w:rsidR="00B83257">
        <w:rPr>
          <w:rFonts w:eastAsia="等线" w:hint="eastAsia"/>
          <w:iCs/>
          <w:lang w:eastAsia="zh-CN"/>
        </w:rPr>
        <w:t xml:space="preserve">Therefore, we understand RAN2 needs to discuss whether to consider </w:t>
      </w:r>
      <w:r w:rsidR="00BB7FEA">
        <w:rPr>
          <w:rFonts w:eastAsia="等线" w:hint="eastAsia"/>
          <w:iCs/>
          <w:lang w:eastAsia="zh-CN"/>
        </w:rPr>
        <w:t xml:space="preserve">the impact caused by </w:t>
      </w:r>
      <w:r w:rsidR="00B83257">
        <w:rPr>
          <w:rFonts w:eastAsia="等线" w:hint="eastAsia"/>
          <w:iCs/>
          <w:lang w:eastAsia="zh-CN"/>
        </w:rPr>
        <w:t xml:space="preserve">SCG </w:t>
      </w:r>
      <w:r w:rsidR="00B83257">
        <w:rPr>
          <w:rFonts w:eastAsia="等线"/>
          <w:iCs/>
          <w:lang w:eastAsia="zh-CN"/>
        </w:rPr>
        <w:t>activation</w:t>
      </w:r>
      <w:r w:rsidR="00B83257">
        <w:rPr>
          <w:rFonts w:eastAsia="等线" w:hint="eastAsia"/>
          <w:iCs/>
          <w:lang w:eastAsia="zh-CN"/>
        </w:rPr>
        <w:t>/deactivation in SPR or just clarify that SCG activation/deactivation is not considered in SPR</w:t>
      </w:r>
      <w:r w:rsidR="00F66803">
        <w:rPr>
          <w:rFonts w:eastAsia="等线" w:hint="eastAsia"/>
          <w:iCs/>
          <w:lang w:eastAsia="zh-CN"/>
        </w:rPr>
        <w:t>, i.e., the UE will not log the SPR upon SCG is deactivated before SCG activation</w:t>
      </w:r>
      <w:r w:rsidR="00B83257">
        <w:rPr>
          <w:rFonts w:eastAsia="等线" w:hint="eastAsia"/>
          <w:iCs/>
          <w:lang w:eastAsia="zh-CN"/>
        </w:rPr>
        <w:t>.</w:t>
      </w:r>
    </w:p>
    <w:p w14:paraId="49D2D0DC" w14:textId="30433934" w:rsidR="001C7998" w:rsidRDefault="001C7998" w:rsidP="002F68AF">
      <w:pPr>
        <w:pStyle w:val="a0"/>
        <w:spacing w:before="120"/>
        <w:rPr>
          <w:rFonts w:eastAsiaTheme="minorEastAsia"/>
          <w:b/>
          <w:lang w:eastAsia="zh-CN"/>
        </w:rPr>
      </w:pPr>
      <w:r w:rsidRPr="00942ED2">
        <w:rPr>
          <w:rFonts w:eastAsiaTheme="minorEastAsia" w:hint="eastAsia"/>
          <w:b/>
          <w:lang w:eastAsia="zh-CN"/>
        </w:rPr>
        <w:t xml:space="preserve">Proposal </w:t>
      </w:r>
      <w:r w:rsidR="00EE3C9E">
        <w:rPr>
          <w:rFonts w:eastAsiaTheme="minorEastAsia" w:hint="eastAsia"/>
          <w:b/>
          <w:lang w:eastAsia="zh-CN"/>
        </w:rPr>
        <w:t>3</w:t>
      </w:r>
      <w:r w:rsidRPr="00942ED2">
        <w:rPr>
          <w:rFonts w:eastAsiaTheme="minorEastAsia" w:hint="eastAsia"/>
          <w:b/>
          <w:lang w:eastAsia="zh-CN"/>
        </w:rPr>
        <w:t>:</w:t>
      </w:r>
      <w:r w:rsidR="00EE3C9E">
        <w:rPr>
          <w:rFonts w:eastAsiaTheme="minorEastAsia" w:hint="eastAsia"/>
          <w:b/>
          <w:lang w:eastAsia="zh-CN"/>
        </w:rPr>
        <w:t xml:space="preserve"> </w:t>
      </w:r>
      <w:r w:rsidR="00495582">
        <w:rPr>
          <w:rFonts w:eastAsiaTheme="minorEastAsia" w:hint="eastAsia"/>
          <w:b/>
          <w:lang w:eastAsia="zh-CN"/>
        </w:rPr>
        <w:t xml:space="preserve">RAN2 </w:t>
      </w:r>
      <w:r w:rsidR="00D85BED">
        <w:rPr>
          <w:rFonts w:eastAsiaTheme="minorEastAsia" w:hint="eastAsia"/>
          <w:b/>
          <w:lang w:eastAsia="zh-CN"/>
        </w:rPr>
        <w:t xml:space="preserve">to discuss whether to consider </w:t>
      </w:r>
      <w:r w:rsidR="00D85BED" w:rsidRPr="00D85BED">
        <w:rPr>
          <w:rFonts w:eastAsiaTheme="minorEastAsia"/>
          <w:b/>
          <w:lang w:eastAsia="zh-CN"/>
        </w:rPr>
        <w:t>the impact caused by SCG activation/deactivation in SPR</w:t>
      </w:r>
      <w:r w:rsidR="00D85BED" w:rsidRPr="00D85BED">
        <w:t xml:space="preserve"> </w:t>
      </w:r>
      <w:r w:rsidR="00D85BED" w:rsidRPr="00D85BED">
        <w:rPr>
          <w:rFonts w:eastAsiaTheme="minorEastAsia"/>
          <w:b/>
          <w:lang w:eastAsia="zh-CN"/>
        </w:rPr>
        <w:t>or just clarify that SCG activation/deacti</w:t>
      </w:r>
      <w:r w:rsidR="00D85BED">
        <w:rPr>
          <w:rFonts w:eastAsiaTheme="minorEastAsia"/>
          <w:b/>
          <w:lang w:eastAsia="zh-CN"/>
        </w:rPr>
        <w:t>vation is not considered in SPR</w:t>
      </w:r>
      <w:r w:rsidR="00854631">
        <w:rPr>
          <w:rFonts w:eastAsiaTheme="minorEastAsia" w:hint="eastAsia"/>
          <w:b/>
          <w:lang w:eastAsia="zh-CN"/>
        </w:rPr>
        <w:t>,</w:t>
      </w:r>
      <w:r w:rsidR="00854631" w:rsidRPr="00854631">
        <w:t xml:space="preserve"> </w:t>
      </w:r>
      <w:r w:rsidR="00854631" w:rsidRPr="00854631">
        <w:rPr>
          <w:rFonts w:eastAsiaTheme="minorEastAsia"/>
          <w:b/>
          <w:lang w:eastAsia="zh-CN"/>
        </w:rPr>
        <w:t>i.e., the UE will not log the SPR upon SCG is deactivated before SCG activation.</w:t>
      </w:r>
    </w:p>
    <w:p w14:paraId="1249108A" w14:textId="0617744D" w:rsidR="00E00CBE" w:rsidRDefault="00B1627B" w:rsidP="002F68AF">
      <w:pPr>
        <w:pStyle w:val="a0"/>
        <w:spacing w:before="120"/>
        <w:rPr>
          <w:rFonts w:eastAsia="等线"/>
          <w:lang w:eastAsia="zh-CN"/>
        </w:rPr>
      </w:pPr>
      <w:r w:rsidRPr="00B1627B">
        <w:rPr>
          <w:rFonts w:eastAsia="等线" w:hint="eastAsia"/>
          <w:lang w:eastAsia="zh-CN"/>
        </w:rPr>
        <w:t>For 2),</w:t>
      </w:r>
      <w:r>
        <w:rPr>
          <w:rFonts w:eastAsia="等线" w:hint="eastAsia"/>
          <w:lang w:eastAsia="zh-CN"/>
        </w:rPr>
        <w:t xml:space="preserve"> </w:t>
      </w:r>
      <w:r w:rsidR="000309B5">
        <w:rPr>
          <w:rFonts w:eastAsia="等线" w:hint="eastAsia"/>
          <w:lang w:eastAsia="zh-CN"/>
        </w:rPr>
        <w:t xml:space="preserve">if MCG RLF occurs and triggers the fast MCG recovery procedure, the MN provides </w:t>
      </w:r>
      <w:proofErr w:type="spellStart"/>
      <w:r w:rsidR="000309B5" w:rsidRPr="009D30DD">
        <w:rPr>
          <w:rFonts w:eastAsia="等线" w:hint="eastAsia"/>
          <w:i/>
          <w:lang w:eastAsia="zh-CN"/>
        </w:rPr>
        <w:t>RRCReconfiguration</w:t>
      </w:r>
      <w:proofErr w:type="spellEnd"/>
      <w:r w:rsidR="000309B5">
        <w:rPr>
          <w:rFonts w:eastAsia="等线" w:hint="eastAsia"/>
          <w:lang w:eastAsia="zh-CN"/>
        </w:rPr>
        <w:t xml:space="preserve"> m</w:t>
      </w:r>
      <w:r w:rsidR="00A91278">
        <w:rPr>
          <w:rFonts w:eastAsia="等线" w:hint="eastAsia"/>
          <w:lang w:eastAsia="zh-CN"/>
        </w:rPr>
        <w:t>essage to UE to recovery the MN. I</w:t>
      </w:r>
      <w:r w:rsidR="00FA0873">
        <w:rPr>
          <w:rFonts w:eastAsia="等线" w:hint="eastAsia"/>
          <w:lang w:eastAsia="zh-CN"/>
        </w:rPr>
        <w:t>f the SCG reconfiguration</w:t>
      </w:r>
      <w:r w:rsidR="000309B5">
        <w:rPr>
          <w:rFonts w:eastAsia="等线" w:hint="eastAsia"/>
          <w:lang w:eastAsia="zh-CN"/>
        </w:rPr>
        <w:t xml:space="preserve"> with sync is included in the </w:t>
      </w:r>
      <w:proofErr w:type="spellStart"/>
      <w:r w:rsidR="000309B5" w:rsidRPr="009D30DD">
        <w:rPr>
          <w:rFonts w:eastAsia="等线" w:hint="eastAsia"/>
          <w:i/>
          <w:lang w:eastAsia="zh-CN"/>
        </w:rPr>
        <w:t>RRCReconfiguration</w:t>
      </w:r>
      <w:proofErr w:type="spellEnd"/>
      <w:r w:rsidR="000309B5">
        <w:rPr>
          <w:rFonts w:eastAsia="等线" w:hint="eastAsia"/>
          <w:lang w:eastAsia="zh-CN"/>
        </w:rPr>
        <w:t xml:space="preserve"> message, and the UE is configured with SPR configuration, </w:t>
      </w:r>
      <w:r w:rsidR="00A91278">
        <w:rPr>
          <w:rFonts w:eastAsia="等线" w:hint="eastAsia"/>
          <w:lang w:eastAsia="zh-CN"/>
        </w:rPr>
        <w:t xml:space="preserve">whether the UE should log </w:t>
      </w:r>
      <w:r w:rsidR="00FA0873">
        <w:rPr>
          <w:rFonts w:eastAsia="等线" w:hint="eastAsia"/>
          <w:lang w:eastAsia="zh-CN"/>
        </w:rPr>
        <w:t>the SPR upon the SCG reconfiguration</w:t>
      </w:r>
      <w:r w:rsidR="00A91278">
        <w:rPr>
          <w:rFonts w:eastAsia="等线" w:hint="eastAsia"/>
          <w:lang w:eastAsia="zh-CN"/>
        </w:rPr>
        <w:t xml:space="preserve"> with sync is executed successfully and SPR trigger condition met has not been discussed in RAN2. </w:t>
      </w:r>
    </w:p>
    <w:p w14:paraId="27847796" w14:textId="4556792A" w:rsidR="00E00CBE" w:rsidRDefault="00A91278" w:rsidP="002F68AF">
      <w:pPr>
        <w:pStyle w:val="a0"/>
        <w:spacing w:before="120"/>
        <w:rPr>
          <w:rFonts w:eastAsia="等线"/>
          <w:lang w:eastAsia="zh-CN"/>
        </w:rPr>
      </w:pPr>
      <w:r>
        <w:rPr>
          <w:rFonts w:eastAsia="等线" w:hint="eastAsia"/>
          <w:lang w:eastAsia="zh-CN"/>
        </w:rPr>
        <w:t>In addition, we understand t</w:t>
      </w:r>
      <w:r w:rsidR="00FA0873">
        <w:rPr>
          <w:rFonts w:eastAsia="等线" w:hint="eastAsia"/>
          <w:lang w:eastAsia="zh-CN"/>
        </w:rPr>
        <w:t>he SCG reconfiguration</w:t>
      </w:r>
      <w:r>
        <w:rPr>
          <w:rFonts w:eastAsia="等线" w:hint="eastAsia"/>
          <w:lang w:eastAsia="zh-CN"/>
        </w:rPr>
        <w:t xml:space="preserve"> with sync executed is due to fast MCG </w:t>
      </w:r>
      <w:r w:rsidR="00FA52E2">
        <w:rPr>
          <w:rFonts w:eastAsia="等线" w:hint="eastAsia"/>
          <w:lang w:eastAsia="zh-CN"/>
        </w:rPr>
        <w:t xml:space="preserve">recovery not regular </w:t>
      </w:r>
      <w:proofErr w:type="spellStart"/>
      <w:r w:rsidR="00FA52E2">
        <w:rPr>
          <w:rFonts w:eastAsia="等线" w:hint="eastAsia"/>
          <w:lang w:eastAsia="zh-CN"/>
        </w:rPr>
        <w:t>PSCell</w:t>
      </w:r>
      <w:proofErr w:type="spellEnd"/>
      <w:r w:rsidR="00FA52E2">
        <w:rPr>
          <w:rFonts w:eastAsia="等线" w:hint="eastAsia"/>
          <w:lang w:eastAsia="zh-CN"/>
        </w:rPr>
        <w:t xml:space="preserve"> addition/change. If the UE has stored SPR configuration is </w:t>
      </w:r>
      <w:r w:rsidR="00FA52E2">
        <w:rPr>
          <w:rFonts w:eastAsia="等线"/>
          <w:lang w:eastAsia="zh-CN"/>
        </w:rPr>
        <w:t>configured</w:t>
      </w:r>
      <w:r w:rsidR="00FA52E2">
        <w:rPr>
          <w:rFonts w:eastAsia="等线" w:hint="eastAsia"/>
          <w:lang w:eastAsia="zh-CN"/>
        </w:rPr>
        <w:t xml:space="preserve"> by MN, the SPR will be cleared upon MCG reconfiguration with sync, if the SPR configuration is configured by source SN, </w:t>
      </w:r>
      <w:r w:rsidR="00E00CBE">
        <w:rPr>
          <w:rFonts w:eastAsia="等线"/>
          <w:lang w:eastAsia="zh-CN"/>
        </w:rPr>
        <w:t>the</w:t>
      </w:r>
      <w:r w:rsidR="00E00CBE">
        <w:rPr>
          <w:rFonts w:eastAsia="等线" w:hint="eastAsia"/>
          <w:lang w:eastAsia="zh-CN"/>
        </w:rPr>
        <w:t xml:space="preserve"> SPR </w:t>
      </w:r>
      <w:r w:rsidR="00E00CBE">
        <w:rPr>
          <w:rFonts w:eastAsia="等线"/>
          <w:lang w:eastAsia="zh-CN"/>
        </w:rPr>
        <w:t>configuration</w:t>
      </w:r>
      <w:r w:rsidR="00E00CBE">
        <w:rPr>
          <w:rFonts w:eastAsia="等线" w:hint="eastAsia"/>
          <w:lang w:eastAsia="zh-CN"/>
        </w:rPr>
        <w:t xml:space="preserve"> should be used for SN-initiated </w:t>
      </w:r>
      <w:proofErr w:type="spellStart"/>
      <w:r w:rsidR="00E00CBE">
        <w:rPr>
          <w:rFonts w:eastAsia="等线" w:hint="eastAsia"/>
          <w:lang w:eastAsia="zh-CN"/>
        </w:rPr>
        <w:t>PSCell</w:t>
      </w:r>
      <w:proofErr w:type="spellEnd"/>
      <w:r w:rsidR="00E00CBE">
        <w:rPr>
          <w:rFonts w:eastAsia="等线" w:hint="eastAsia"/>
          <w:lang w:eastAsia="zh-CN"/>
        </w:rPr>
        <w:t xml:space="preserve"> change/CPC, however the </w:t>
      </w:r>
      <w:proofErr w:type="spellStart"/>
      <w:r w:rsidR="00E00CBE">
        <w:rPr>
          <w:rFonts w:eastAsia="等线" w:hint="eastAsia"/>
          <w:lang w:eastAsia="zh-CN"/>
        </w:rPr>
        <w:t>PSCell</w:t>
      </w:r>
      <w:proofErr w:type="spellEnd"/>
      <w:r w:rsidR="00E00CBE">
        <w:rPr>
          <w:rFonts w:eastAsia="等线" w:hint="eastAsia"/>
          <w:lang w:eastAsia="zh-CN"/>
        </w:rPr>
        <w:t xml:space="preserve"> change is due to fast MCG recovery but not SN-initiated </w:t>
      </w:r>
      <w:proofErr w:type="spellStart"/>
      <w:r w:rsidR="00E00CBE">
        <w:rPr>
          <w:rFonts w:eastAsia="等线" w:hint="eastAsia"/>
          <w:lang w:eastAsia="zh-CN"/>
        </w:rPr>
        <w:t>PSCell</w:t>
      </w:r>
      <w:proofErr w:type="spellEnd"/>
      <w:r w:rsidR="00E00CBE">
        <w:rPr>
          <w:rFonts w:eastAsia="等线" w:hint="eastAsia"/>
          <w:lang w:eastAsia="zh-CN"/>
        </w:rPr>
        <w:t xml:space="preserve"> change, thus, the SPR is also invalid. </w:t>
      </w:r>
    </w:p>
    <w:p w14:paraId="1DF64F51" w14:textId="72BE41E5" w:rsidR="00854631" w:rsidRDefault="00E00CBE" w:rsidP="002F68AF">
      <w:pPr>
        <w:pStyle w:val="a0"/>
        <w:spacing w:before="120"/>
        <w:rPr>
          <w:rFonts w:eastAsia="等线"/>
          <w:lang w:eastAsia="zh-CN"/>
        </w:rPr>
      </w:pPr>
      <w:r>
        <w:rPr>
          <w:rFonts w:eastAsia="等线" w:hint="eastAsia"/>
          <w:lang w:eastAsia="zh-CN"/>
        </w:rPr>
        <w:t xml:space="preserve">Therefore, for 2), we understand the SPR will not be </w:t>
      </w:r>
      <w:r w:rsidR="007062AC">
        <w:rPr>
          <w:rFonts w:eastAsia="等线"/>
          <w:lang w:eastAsia="zh-CN"/>
        </w:rPr>
        <w:t>logged;</w:t>
      </w:r>
      <w:r>
        <w:rPr>
          <w:rFonts w:eastAsia="等线" w:hint="eastAsia"/>
          <w:lang w:eastAsia="zh-CN"/>
        </w:rPr>
        <w:t xml:space="preserve"> the </w:t>
      </w:r>
      <w:r w:rsidR="007062AC">
        <w:rPr>
          <w:rFonts w:eastAsia="等线" w:hint="eastAsia"/>
          <w:lang w:eastAsia="zh-CN"/>
        </w:rPr>
        <w:t xml:space="preserve">trigger of </w:t>
      </w:r>
      <w:r>
        <w:rPr>
          <w:rFonts w:eastAsia="等线" w:hint="eastAsia"/>
          <w:lang w:eastAsia="zh-CN"/>
        </w:rPr>
        <w:t>p</w:t>
      </w:r>
      <w:r w:rsidRPr="00E00CBE">
        <w:rPr>
          <w:rFonts w:eastAsia="等线"/>
          <w:lang w:eastAsia="zh-CN"/>
        </w:rPr>
        <w:t>erforming SPR determination procedure</w:t>
      </w:r>
      <w:r w:rsidRPr="00E00CBE">
        <w:rPr>
          <w:rFonts w:eastAsia="等线" w:hint="eastAsia"/>
          <w:lang w:eastAsia="zh-CN"/>
        </w:rPr>
        <w:t xml:space="preserve"> </w:t>
      </w:r>
      <w:r w:rsidR="007062AC">
        <w:rPr>
          <w:rFonts w:eastAsia="等线" w:hint="eastAsia"/>
          <w:lang w:eastAsia="zh-CN"/>
        </w:rPr>
        <w:t xml:space="preserve">description </w:t>
      </w:r>
      <w:r>
        <w:rPr>
          <w:rFonts w:eastAsia="等线" w:hint="eastAsia"/>
          <w:lang w:eastAsia="zh-CN"/>
        </w:rPr>
        <w:t>should be removed for the case.</w:t>
      </w:r>
    </w:p>
    <w:p w14:paraId="63460DB3" w14:textId="48C67A10" w:rsidR="000309B5" w:rsidRDefault="00134F7B" w:rsidP="002F68AF">
      <w:pPr>
        <w:pStyle w:val="a0"/>
        <w:spacing w:before="120"/>
        <w:rPr>
          <w:rFonts w:eastAsiaTheme="minorEastAsia"/>
          <w:b/>
          <w:lang w:eastAsia="zh-CN"/>
        </w:rPr>
      </w:pPr>
      <w:r w:rsidRPr="00942ED2">
        <w:rPr>
          <w:rFonts w:eastAsiaTheme="minorEastAsia" w:hint="eastAsia"/>
          <w:b/>
          <w:lang w:eastAsia="zh-CN"/>
        </w:rPr>
        <w:t xml:space="preserve">Proposal </w:t>
      </w:r>
      <w:r>
        <w:rPr>
          <w:rFonts w:eastAsiaTheme="minorEastAsia" w:hint="eastAsia"/>
          <w:b/>
          <w:lang w:eastAsia="zh-CN"/>
        </w:rPr>
        <w:t>4</w:t>
      </w:r>
      <w:r w:rsidRPr="00942ED2">
        <w:rPr>
          <w:rFonts w:eastAsiaTheme="minorEastAsia" w:hint="eastAsia"/>
          <w:b/>
          <w:lang w:eastAsia="zh-CN"/>
        </w:rPr>
        <w:t>:</w:t>
      </w:r>
      <w:r>
        <w:rPr>
          <w:rFonts w:eastAsiaTheme="minorEastAsia" w:hint="eastAsia"/>
          <w:b/>
          <w:lang w:eastAsia="zh-CN"/>
        </w:rPr>
        <w:t xml:space="preserve"> Remove the </w:t>
      </w:r>
      <w:r w:rsidRPr="00134F7B">
        <w:rPr>
          <w:rFonts w:eastAsiaTheme="minorEastAsia"/>
          <w:b/>
          <w:lang w:eastAsia="zh-CN"/>
        </w:rPr>
        <w:t>trigger of performing SPR determination procedure description</w:t>
      </w:r>
      <w:r>
        <w:rPr>
          <w:rFonts w:eastAsiaTheme="minorEastAsia" w:hint="eastAsia"/>
          <w:b/>
          <w:lang w:eastAsia="zh-CN"/>
        </w:rPr>
        <w:t xml:space="preserve"> under fast MCG recovery procedure</w:t>
      </w:r>
      <w:r w:rsidR="00C4795D">
        <w:rPr>
          <w:rFonts w:eastAsiaTheme="minorEastAsia" w:hint="eastAsia"/>
          <w:b/>
          <w:lang w:eastAsia="zh-CN"/>
        </w:rPr>
        <w:t xml:space="preserve"> description</w:t>
      </w:r>
      <w:r>
        <w:rPr>
          <w:rFonts w:eastAsiaTheme="minorEastAsia" w:hint="eastAsia"/>
          <w:b/>
          <w:lang w:eastAsia="zh-CN"/>
        </w:rPr>
        <w:t>.</w:t>
      </w:r>
    </w:p>
    <w:p w14:paraId="48C30AD9" w14:textId="28A6A29D" w:rsidR="003206AA" w:rsidRDefault="003206AA" w:rsidP="002F68AF">
      <w:pPr>
        <w:pStyle w:val="a0"/>
        <w:spacing w:before="120"/>
        <w:rPr>
          <w:rFonts w:eastAsia="等线"/>
          <w:lang w:eastAsia="zh-CN"/>
        </w:rPr>
      </w:pPr>
      <w:r w:rsidRPr="003206AA">
        <w:rPr>
          <w:rFonts w:eastAsia="等线" w:hint="eastAsia"/>
          <w:lang w:eastAsia="zh-CN"/>
        </w:rPr>
        <w:t>For 3),</w:t>
      </w:r>
      <w:r>
        <w:rPr>
          <w:rFonts w:eastAsia="等线" w:hint="eastAsia"/>
          <w:lang w:eastAsia="zh-CN"/>
        </w:rPr>
        <w:t xml:space="preserve"> </w:t>
      </w:r>
      <w:r w:rsidR="00902A3B">
        <w:rPr>
          <w:rFonts w:eastAsia="等线" w:hint="eastAsia"/>
          <w:lang w:eastAsia="zh-CN"/>
        </w:rPr>
        <w:t xml:space="preserve">for intra-SN </w:t>
      </w:r>
      <w:proofErr w:type="spellStart"/>
      <w:r w:rsidR="00902A3B">
        <w:rPr>
          <w:rFonts w:eastAsia="等线" w:hint="eastAsia"/>
          <w:lang w:eastAsia="zh-CN"/>
        </w:rPr>
        <w:t>PSCell</w:t>
      </w:r>
      <w:proofErr w:type="spellEnd"/>
      <w:r w:rsidR="00902A3B">
        <w:rPr>
          <w:rFonts w:eastAsia="等线" w:hint="eastAsia"/>
          <w:lang w:eastAsia="zh-CN"/>
        </w:rPr>
        <w:t xml:space="preserve"> change</w:t>
      </w:r>
      <w:r w:rsidR="00DB29B2">
        <w:rPr>
          <w:rFonts w:eastAsia="等线" w:hint="eastAsia"/>
          <w:lang w:eastAsia="zh-CN"/>
        </w:rPr>
        <w:t>/CPC</w:t>
      </w:r>
      <w:r w:rsidR="00902A3B">
        <w:rPr>
          <w:rFonts w:eastAsia="等线" w:hint="eastAsia"/>
          <w:lang w:eastAsia="zh-CN"/>
        </w:rPr>
        <w:t xml:space="preserve"> without MN involvement, the UE receives the SCG </w:t>
      </w:r>
      <w:r w:rsidR="00902A3B">
        <w:rPr>
          <w:rFonts w:eastAsia="等线"/>
          <w:lang w:eastAsia="zh-CN"/>
        </w:rPr>
        <w:t>reconfiguration</w:t>
      </w:r>
      <w:r w:rsidR="00902A3B">
        <w:rPr>
          <w:rFonts w:eastAsia="等线" w:hint="eastAsia"/>
          <w:lang w:eastAsia="zh-CN"/>
        </w:rPr>
        <w:t xml:space="preserve"> with sync from SN by SRB3, if the source SN configures the SPR configuration to UE, the UE will perform the SPR determination procedure to log SPR when the </w:t>
      </w:r>
      <w:r w:rsidR="00866401">
        <w:rPr>
          <w:rFonts w:eastAsia="等线" w:hint="eastAsia"/>
          <w:lang w:eastAsia="zh-CN"/>
        </w:rPr>
        <w:t xml:space="preserve">SCG </w:t>
      </w:r>
      <w:r w:rsidR="00E109F4">
        <w:rPr>
          <w:rFonts w:eastAsia="等线" w:hint="eastAsia"/>
          <w:lang w:eastAsia="zh-CN"/>
        </w:rPr>
        <w:t xml:space="preserve">reconfiguration with sync is executed successfully and </w:t>
      </w:r>
      <w:r w:rsidR="00902A3B">
        <w:rPr>
          <w:rFonts w:eastAsia="等线" w:hint="eastAsia"/>
          <w:lang w:eastAsia="zh-CN"/>
        </w:rPr>
        <w:t xml:space="preserve">SPR trigger condition is met. </w:t>
      </w:r>
      <w:r w:rsidR="00866401">
        <w:rPr>
          <w:rFonts w:eastAsia="等线" w:hint="eastAsia"/>
          <w:lang w:eastAsia="zh-CN"/>
        </w:rPr>
        <w:t xml:space="preserve">So the trigger of performing SPR determination procedure description under 3) is needed for cover intra-SN </w:t>
      </w:r>
      <w:proofErr w:type="spellStart"/>
      <w:r w:rsidR="00866401">
        <w:rPr>
          <w:rFonts w:eastAsia="等线" w:hint="eastAsia"/>
          <w:lang w:eastAsia="zh-CN"/>
        </w:rPr>
        <w:t>PSCell</w:t>
      </w:r>
      <w:proofErr w:type="spellEnd"/>
      <w:r w:rsidR="00866401">
        <w:rPr>
          <w:rFonts w:eastAsia="等线" w:hint="eastAsia"/>
          <w:lang w:eastAsia="zh-CN"/>
        </w:rPr>
        <w:t xml:space="preserve"> change</w:t>
      </w:r>
      <w:r w:rsidR="00DB29B2">
        <w:rPr>
          <w:rFonts w:eastAsia="等线" w:hint="eastAsia"/>
          <w:lang w:eastAsia="zh-CN"/>
        </w:rPr>
        <w:t>/CPC</w:t>
      </w:r>
      <w:r w:rsidR="00866401">
        <w:rPr>
          <w:rFonts w:eastAsia="等线" w:hint="eastAsia"/>
          <w:lang w:eastAsia="zh-CN"/>
        </w:rPr>
        <w:t xml:space="preserve"> without MN involvement case.</w:t>
      </w:r>
    </w:p>
    <w:p w14:paraId="31B70C4E" w14:textId="72066A48" w:rsidR="000E2D32" w:rsidRPr="002F68AF" w:rsidRDefault="00274096" w:rsidP="000E2D32">
      <w:pPr>
        <w:pStyle w:val="a0"/>
        <w:numPr>
          <w:ilvl w:val="0"/>
          <w:numId w:val="17"/>
        </w:numPr>
        <w:spacing w:before="120"/>
        <w:rPr>
          <w:rFonts w:eastAsiaTheme="minorEastAsia"/>
          <w:b/>
          <w:sz w:val="21"/>
          <w:u w:val="single"/>
          <w:lang w:eastAsia="zh-CN"/>
        </w:rPr>
      </w:pPr>
      <w:r>
        <w:rPr>
          <w:rFonts w:eastAsiaTheme="minorEastAsia" w:hint="eastAsia"/>
          <w:b/>
          <w:sz w:val="21"/>
          <w:u w:val="single"/>
          <w:lang w:eastAsia="zh-CN"/>
        </w:rPr>
        <w:t>SPR trigger configuration from source SN</w:t>
      </w:r>
    </w:p>
    <w:p w14:paraId="20E8FED8" w14:textId="64D057A2" w:rsidR="000E2D32" w:rsidRDefault="00274096" w:rsidP="002F68AF">
      <w:pPr>
        <w:pStyle w:val="a0"/>
        <w:spacing w:before="120"/>
        <w:rPr>
          <w:rFonts w:eastAsia="等线"/>
          <w:lang w:eastAsia="zh-CN"/>
        </w:rPr>
      </w:pPr>
      <w:r>
        <w:rPr>
          <w:rFonts w:eastAsia="等线" w:hint="eastAsia"/>
          <w:lang w:eastAsia="zh-CN"/>
        </w:rPr>
        <w:t xml:space="preserve">In RAN3 LS [3], RAN3 asks RAN2 whether </w:t>
      </w:r>
      <w:r w:rsidRPr="00274096">
        <w:rPr>
          <w:rFonts w:eastAsia="等线"/>
          <w:lang w:eastAsia="zh-CN"/>
        </w:rPr>
        <w:t>an inter-node RRC message (e.g., CG-</w:t>
      </w:r>
      <w:proofErr w:type="spellStart"/>
      <w:r w:rsidRPr="00274096">
        <w:rPr>
          <w:rFonts w:eastAsia="等线"/>
          <w:lang w:eastAsia="zh-CN"/>
        </w:rPr>
        <w:t>Config</w:t>
      </w:r>
      <w:proofErr w:type="spellEnd"/>
      <w:r w:rsidRPr="00274096">
        <w:rPr>
          <w:rFonts w:eastAsia="等线"/>
          <w:lang w:eastAsia="zh-CN"/>
        </w:rPr>
        <w:t xml:space="preserve">) </w:t>
      </w:r>
      <w:r>
        <w:rPr>
          <w:rFonts w:eastAsia="等线" w:hint="eastAsia"/>
          <w:lang w:eastAsia="zh-CN"/>
        </w:rPr>
        <w:t xml:space="preserve">can </w:t>
      </w:r>
      <w:r w:rsidRPr="00274096">
        <w:rPr>
          <w:rFonts w:eastAsia="等线"/>
          <w:lang w:eastAsia="zh-CN"/>
        </w:rPr>
        <w:t xml:space="preserve">be enhanced to provide the T310/T312 SPR </w:t>
      </w:r>
      <w:r>
        <w:rPr>
          <w:rFonts w:eastAsia="等线"/>
          <w:lang w:eastAsia="zh-CN"/>
        </w:rPr>
        <w:t>trigger</w:t>
      </w:r>
      <w:r>
        <w:rPr>
          <w:rFonts w:eastAsia="等线" w:hint="eastAsia"/>
          <w:lang w:eastAsia="zh-CN"/>
        </w:rPr>
        <w:t xml:space="preserve"> for </w:t>
      </w:r>
      <w:r w:rsidRPr="00274096">
        <w:rPr>
          <w:rFonts w:eastAsia="等线"/>
          <w:lang w:eastAsia="zh-CN"/>
        </w:rPr>
        <w:t xml:space="preserve">SN initiated </w:t>
      </w:r>
      <w:proofErr w:type="spellStart"/>
      <w:r w:rsidRPr="00274096">
        <w:rPr>
          <w:rFonts w:eastAsia="等线"/>
          <w:lang w:eastAsia="zh-CN"/>
        </w:rPr>
        <w:t>PSCell</w:t>
      </w:r>
      <w:proofErr w:type="spellEnd"/>
      <w:r w:rsidRPr="00274096">
        <w:rPr>
          <w:rFonts w:eastAsia="等线"/>
          <w:lang w:eastAsia="zh-CN"/>
        </w:rPr>
        <w:t xml:space="preserve"> change or CPC</w:t>
      </w:r>
      <w:r>
        <w:rPr>
          <w:rFonts w:eastAsia="等线" w:hint="eastAsia"/>
          <w:lang w:eastAsia="zh-CN"/>
        </w:rPr>
        <w:t>.</w:t>
      </w:r>
    </w:p>
    <w:tbl>
      <w:tblPr>
        <w:tblStyle w:val="af0"/>
        <w:tblW w:w="0" w:type="auto"/>
        <w:tblLook w:val="04A0" w:firstRow="1" w:lastRow="0" w:firstColumn="1" w:lastColumn="0" w:noHBand="0" w:noVBand="1"/>
      </w:tblPr>
      <w:tblGrid>
        <w:gridCol w:w="8528"/>
      </w:tblGrid>
      <w:tr w:rsidR="00274096" w14:paraId="48450040" w14:textId="77777777" w:rsidTr="00274096">
        <w:tc>
          <w:tcPr>
            <w:tcW w:w="8528" w:type="dxa"/>
          </w:tcPr>
          <w:p w14:paraId="46DA859F" w14:textId="389C7FB3" w:rsidR="00274096" w:rsidRPr="00274096" w:rsidRDefault="00274096" w:rsidP="002F68AF">
            <w:pPr>
              <w:pStyle w:val="af6"/>
              <w:widowControl w:val="0"/>
              <w:numPr>
                <w:ilvl w:val="0"/>
                <w:numId w:val="18"/>
              </w:numPr>
              <w:overflowPunct/>
              <w:autoSpaceDE/>
              <w:autoSpaceDN/>
              <w:adjustRightInd/>
              <w:spacing w:before="120" w:after="0" w:line="240" w:lineRule="auto"/>
              <w:contextualSpacing w:val="0"/>
              <w:textAlignment w:val="auto"/>
              <w:rPr>
                <w:bCs/>
                <w:sz w:val="22"/>
              </w:rPr>
            </w:pPr>
            <w:r>
              <w:rPr>
                <w:bCs/>
                <w:sz w:val="22"/>
              </w:rPr>
              <w:t xml:space="preserve">RAN3 agreed that for </w:t>
            </w:r>
            <w:r w:rsidRPr="000B1EB8">
              <w:rPr>
                <w:bCs/>
                <w:sz w:val="22"/>
              </w:rPr>
              <w:t xml:space="preserve">SN initiated </w:t>
            </w:r>
            <w:proofErr w:type="spellStart"/>
            <w:r w:rsidRPr="000B1EB8">
              <w:rPr>
                <w:bCs/>
                <w:sz w:val="22"/>
              </w:rPr>
              <w:t>PS</w:t>
            </w:r>
            <w:r>
              <w:rPr>
                <w:bCs/>
                <w:sz w:val="22"/>
              </w:rPr>
              <w:t>C</w:t>
            </w:r>
            <w:r w:rsidRPr="000B1EB8">
              <w:rPr>
                <w:bCs/>
                <w:sz w:val="22"/>
              </w:rPr>
              <w:t>ell</w:t>
            </w:r>
            <w:proofErr w:type="spellEnd"/>
            <w:r w:rsidRPr="000B1EB8">
              <w:rPr>
                <w:bCs/>
                <w:sz w:val="22"/>
              </w:rPr>
              <w:t xml:space="preserve"> change or </w:t>
            </w:r>
            <w:proofErr w:type="gramStart"/>
            <w:r w:rsidRPr="000B1EB8">
              <w:rPr>
                <w:bCs/>
                <w:sz w:val="22"/>
              </w:rPr>
              <w:t>CPC,</w:t>
            </w:r>
            <w:proofErr w:type="gramEnd"/>
            <w:r w:rsidRPr="000B1EB8">
              <w:rPr>
                <w:bCs/>
                <w:sz w:val="22"/>
              </w:rPr>
              <w:t xml:space="preserve"> </w:t>
            </w:r>
            <w:r>
              <w:rPr>
                <w:bCs/>
                <w:sz w:val="22"/>
              </w:rPr>
              <w:t xml:space="preserve">source SN should provide the </w:t>
            </w:r>
            <w:r w:rsidRPr="000B1EB8">
              <w:rPr>
                <w:rFonts w:hint="eastAsia"/>
                <w:bCs/>
                <w:sz w:val="22"/>
              </w:rPr>
              <w:t>T310/T312</w:t>
            </w:r>
            <w:r w:rsidRPr="000B1EB8">
              <w:rPr>
                <w:bCs/>
                <w:sz w:val="22"/>
              </w:rPr>
              <w:t xml:space="preserve"> </w:t>
            </w:r>
            <w:r>
              <w:rPr>
                <w:bCs/>
                <w:sz w:val="22"/>
              </w:rPr>
              <w:t xml:space="preserve">SPR </w:t>
            </w:r>
            <w:r w:rsidRPr="000B1EB8">
              <w:rPr>
                <w:bCs/>
                <w:sz w:val="22"/>
              </w:rPr>
              <w:t xml:space="preserve">triggers </w:t>
            </w:r>
            <w:r>
              <w:rPr>
                <w:bCs/>
                <w:sz w:val="22"/>
              </w:rPr>
              <w:t xml:space="preserve">to MN. </w:t>
            </w:r>
            <w:r w:rsidRPr="00274096">
              <w:rPr>
                <w:bCs/>
                <w:sz w:val="22"/>
                <w:highlight w:val="yellow"/>
              </w:rPr>
              <w:t>Can an inter-node RRC message (e.g., CG-</w:t>
            </w:r>
            <w:proofErr w:type="spellStart"/>
            <w:r w:rsidRPr="00274096">
              <w:rPr>
                <w:bCs/>
                <w:sz w:val="22"/>
                <w:highlight w:val="yellow"/>
              </w:rPr>
              <w:t>Config</w:t>
            </w:r>
            <w:proofErr w:type="spellEnd"/>
            <w:r w:rsidRPr="00274096">
              <w:rPr>
                <w:bCs/>
                <w:sz w:val="22"/>
                <w:highlight w:val="yellow"/>
              </w:rPr>
              <w:t>) be enhanced to provide the T310/T312 SPR trigger in this case?</w:t>
            </w:r>
          </w:p>
        </w:tc>
      </w:tr>
    </w:tbl>
    <w:p w14:paraId="42F8FB60" w14:textId="28039C60" w:rsidR="00274096" w:rsidRDefault="0096128D" w:rsidP="002F68AF">
      <w:pPr>
        <w:pStyle w:val="a0"/>
        <w:spacing w:before="120"/>
        <w:rPr>
          <w:rFonts w:eastAsia="等线"/>
          <w:lang w:eastAsia="zh-CN"/>
        </w:rPr>
      </w:pPr>
      <w:r>
        <w:rPr>
          <w:rFonts w:eastAsia="等线" w:hint="eastAsia"/>
          <w:lang w:eastAsia="zh-CN"/>
        </w:rPr>
        <w:lastRenderedPageBreak/>
        <w:t>In RAN2#120 meeting, RAN2 agreed that f</w:t>
      </w:r>
      <w:r w:rsidRPr="0096128D">
        <w:rPr>
          <w:rFonts w:eastAsia="等线"/>
          <w:lang w:eastAsia="zh-CN"/>
        </w:rPr>
        <w:t xml:space="preserve">or the MN-initiated </w:t>
      </w:r>
      <w:proofErr w:type="spellStart"/>
      <w:r w:rsidRPr="0096128D">
        <w:rPr>
          <w:rFonts w:eastAsia="等线"/>
          <w:lang w:eastAsia="zh-CN"/>
        </w:rPr>
        <w:t>PSCell</w:t>
      </w:r>
      <w:proofErr w:type="spellEnd"/>
      <w:r w:rsidRPr="0096128D">
        <w:rPr>
          <w:rFonts w:eastAsia="等线"/>
          <w:lang w:eastAsia="zh-CN"/>
        </w:rPr>
        <w:t xml:space="preserve"> Change/Addition, MN sends the SPR </w:t>
      </w:r>
      <w:proofErr w:type="spellStart"/>
      <w:r w:rsidRPr="0096128D">
        <w:rPr>
          <w:rFonts w:eastAsia="等线"/>
          <w:lang w:eastAsia="zh-CN"/>
        </w:rPr>
        <w:t>config</w:t>
      </w:r>
      <w:proofErr w:type="spellEnd"/>
      <w:r w:rsidRPr="0096128D">
        <w:rPr>
          <w:rFonts w:eastAsia="等线"/>
          <w:lang w:eastAsia="zh-CN"/>
        </w:rPr>
        <w:t xml:space="preserve"> to the UE</w:t>
      </w:r>
      <w:r>
        <w:rPr>
          <w:rFonts w:eastAsia="等线" w:hint="eastAsia"/>
          <w:lang w:eastAsia="zh-CN"/>
        </w:rPr>
        <w:t>, f</w:t>
      </w:r>
      <w:r w:rsidRPr="0096128D">
        <w:rPr>
          <w:rFonts w:eastAsia="等线"/>
          <w:lang w:eastAsia="zh-CN"/>
        </w:rPr>
        <w:t xml:space="preserve">or the SN-initiated </w:t>
      </w:r>
      <w:proofErr w:type="spellStart"/>
      <w:r w:rsidRPr="0096128D">
        <w:rPr>
          <w:rFonts w:eastAsia="等线"/>
          <w:lang w:eastAsia="zh-CN"/>
        </w:rPr>
        <w:t>PSCell</w:t>
      </w:r>
      <w:proofErr w:type="spellEnd"/>
      <w:r w:rsidRPr="0096128D">
        <w:rPr>
          <w:rFonts w:eastAsia="等线"/>
          <w:lang w:eastAsia="zh-CN"/>
        </w:rPr>
        <w:t xml:space="preserve"> Change, the source-SN sends the Successful </w:t>
      </w:r>
      <w:proofErr w:type="spellStart"/>
      <w:r w:rsidRPr="0096128D">
        <w:rPr>
          <w:rFonts w:eastAsia="等线"/>
          <w:lang w:eastAsia="zh-CN"/>
        </w:rPr>
        <w:t>PSCell</w:t>
      </w:r>
      <w:proofErr w:type="spellEnd"/>
      <w:r w:rsidRPr="0096128D">
        <w:rPr>
          <w:rFonts w:eastAsia="等线"/>
          <w:lang w:eastAsia="zh-CN"/>
        </w:rPr>
        <w:t xml:space="preserve"> Change configuration within the container through MN.</w:t>
      </w:r>
      <w:r w:rsidR="00315F32">
        <w:rPr>
          <w:rFonts w:eastAsia="等线" w:hint="eastAsia"/>
          <w:lang w:eastAsia="zh-CN"/>
        </w:rPr>
        <w:t xml:space="preserve"> From our</w:t>
      </w:r>
      <w:r w:rsidR="003B17C3">
        <w:rPr>
          <w:rFonts w:eastAsia="等线" w:hint="eastAsia"/>
          <w:lang w:eastAsia="zh-CN"/>
        </w:rPr>
        <w:t xml:space="preserve"> </w:t>
      </w:r>
      <w:r w:rsidR="00315F32">
        <w:rPr>
          <w:rFonts w:eastAsia="等线"/>
          <w:lang w:eastAsia="zh-CN"/>
        </w:rPr>
        <w:t>perspectiv</w:t>
      </w:r>
      <w:r w:rsidR="00315F32">
        <w:rPr>
          <w:rFonts w:eastAsia="等线" w:hint="eastAsia"/>
          <w:lang w:eastAsia="zh-CN"/>
        </w:rPr>
        <w:t>e, SPR trigger configuration from source SN can be provided in</w:t>
      </w:r>
      <w:r w:rsidR="00315F32" w:rsidRPr="00315F32">
        <w:t xml:space="preserve"> </w:t>
      </w:r>
      <w:r w:rsidR="00315F32" w:rsidRPr="00315F32">
        <w:rPr>
          <w:rFonts w:eastAsia="等线"/>
          <w:lang w:eastAsia="zh-CN"/>
        </w:rPr>
        <w:t>inter-node RRC message</w:t>
      </w:r>
      <w:r w:rsidR="00315F32" w:rsidRPr="00315F32">
        <w:t xml:space="preserve"> </w:t>
      </w:r>
      <w:r w:rsidR="00315F32" w:rsidRPr="00315F32">
        <w:rPr>
          <w:rFonts w:eastAsia="等线"/>
          <w:lang w:eastAsia="zh-CN"/>
        </w:rPr>
        <w:t>CG-</w:t>
      </w:r>
      <w:proofErr w:type="spellStart"/>
      <w:r w:rsidR="00315F32" w:rsidRPr="00315F32">
        <w:rPr>
          <w:rFonts w:eastAsia="等线"/>
          <w:lang w:eastAsia="zh-CN"/>
        </w:rPr>
        <w:t>Config</w:t>
      </w:r>
      <w:proofErr w:type="spellEnd"/>
      <w:r w:rsidR="00315F32">
        <w:rPr>
          <w:rFonts w:eastAsia="等线" w:hint="eastAsia"/>
          <w:lang w:eastAsia="zh-CN"/>
        </w:rPr>
        <w:t>, and it is aligned with RAN2</w:t>
      </w:r>
      <w:r w:rsidR="00315F32">
        <w:rPr>
          <w:rFonts w:eastAsia="等线"/>
          <w:lang w:eastAsia="zh-CN"/>
        </w:rPr>
        <w:t>’</w:t>
      </w:r>
      <w:r w:rsidR="00315F32">
        <w:rPr>
          <w:rFonts w:eastAsia="等线" w:hint="eastAsia"/>
          <w:lang w:eastAsia="zh-CN"/>
        </w:rPr>
        <w:t>s agreement.</w:t>
      </w:r>
      <w:r w:rsidR="000E152D">
        <w:rPr>
          <w:rFonts w:eastAsia="等线" w:hint="eastAsia"/>
          <w:lang w:eastAsia="zh-CN"/>
        </w:rPr>
        <w:t xml:space="preserve"> </w:t>
      </w:r>
      <w:r w:rsidR="00447F05">
        <w:rPr>
          <w:rFonts w:eastAsia="等线" w:hint="eastAsia"/>
          <w:lang w:eastAsia="zh-CN"/>
        </w:rPr>
        <w:t xml:space="preserve">But it should </w:t>
      </w:r>
      <w:r w:rsidR="00447F05" w:rsidRPr="00447F05">
        <w:rPr>
          <w:rFonts w:eastAsia="等线"/>
          <w:lang w:eastAsia="zh-CN"/>
        </w:rPr>
        <w:t xml:space="preserve">be transmitted </w:t>
      </w:r>
      <w:proofErr w:type="spellStart"/>
      <w:r w:rsidR="00447F05">
        <w:rPr>
          <w:rFonts w:eastAsia="等线" w:hint="eastAsia"/>
          <w:lang w:eastAsia="zh-CN"/>
        </w:rPr>
        <w:t>whthin</w:t>
      </w:r>
      <w:proofErr w:type="spellEnd"/>
      <w:r w:rsidR="00447F05">
        <w:rPr>
          <w:rFonts w:eastAsia="等线" w:hint="eastAsia"/>
          <w:lang w:eastAsia="zh-CN"/>
        </w:rPr>
        <w:t xml:space="preserve"> the container </w:t>
      </w:r>
      <w:r w:rsidR="00447F05" w:rsidRPr="00447F05">
        <w:rPr>
          <w:rFonts w:eastAsia="等线"/>
          <w:lang w:eastAsia="zh-CN"/>
        </w:rPr>
        <w:t>from MN to UE</w:t>
      </w:r>
      <w:r w:rsidR="005A2C35">
        <w:rPr>
          <w:rFonts w:eastAsia="等线" w:hint="eastAsia"/>
          <w:lang w:eastAsia="zh-CN"/>
        </w:rPr>
        <w:t xml:space="preserve">. </w:t>
      </w:r>
    </w:p>
    <w:p w14:paraId="4327B32B" w14:textId="3D664705" w:rsidR="00D44448" w:rsidRPr="00F71D08" w:rsidRDefault="00F71D08" w:rsidP="002F68AF">
      <w:pPr>
        <w:pStyle w:val="a0"/>
        <w:spacing w:before="120"/>
        <w:rPr>
          <w:rFonts w:eastAsia="等线"/>
          <w:b/>
          <w:lang w:eastAsia="zh-CN"/>
        </w:rPr>
      </w:pPr>
      <w:r w:rsidRPr="00F71D08">
        <w:rPr>
          <w:rFonts w:eastAsia="等线" w:hint="eastAsia"/>
          <w:b/>
          <w:lang w:eastAsia="zh-CN"/>
        </w:rPr>
        <w:t xml:space="preserve">Proposal 5: Confirm to include the SPR trigger configuration from source SN to MN </w:t>
      </w:r>
      <w:r w:rsidR="000955D2">
        <w:rPr>
          <w:rFonts w:eastAsia="等线" w:hint="eastAsia"/>
          <w:b/>
          <w:lang w:eastAsia="zh-CN"/>
        </w:rPr>
        <w:t>in</w:t>
      </w:r>
      <w:r w:rsidRPr="00F71D08">
        <w:rPr>
          <w:rFonts w:eastAsia="等线" w:hint="eastAsia"/>
          <w:b/>
          <w:lang w:eastAsia="zh-CN"/>
        </w:rPr>
        <w:t xml:space="preserve"> CG-</w:t>
      </w:r>
      <w:proofErr w:type="spellStart"/>
      <w:r w:rsidRPr="00F71D08">
        <w:rPr>
          <w:rFonts w:eastAsia="等线" w:hint="eastAsia"/>
          <w:b/>
          <w:lang w:eastAsia="zh-CN"/>
        </w:rPr>
        <w:t>Config</w:t>
      </w:r>
      <w:proofErr w:type="spellEnd"/>
      <w:r w:rsidRPr="00F71D08">
        <w:rPr>
          <w:rFonts w:eastAsia="等线" w:hint="eastAsia"/>
          <w:b/>
          <w:lang w:eastAsia="zh-CN"/>
        </w:rPr>
        <w:t xml:space="preserve"> and be transmitted </w:t>
      </w:r>
      <w:r w:rsidR="00D2480C" w:rsidRPr="00F71D08">
        <w:rPr>
          <w:rFonts w:eastAsia="等线"/>
          <w:b/>
          <w:lang w:eastAsia="zh-CN"/>
        </w:rPr>
        <w:t>within</w:t>
      </w:r>
      <w:r w:rsidRPr="00F71D08">
        <w:rPr>
          <w:rFonts w:eastAsia="等线" w:hint="eastAsia"/>
          <w:b/>
          <w:lang w:eastAsia="zh-CN"/>
        </w:rPr>
        <w:t xml:space="preserve"> the container from MN to UE. A reply LS can be sent to RAN3 to response the issue.</w:t>
      </w:r>
    </w:p>
    <w:bookmarkEnd w:id="6"/>
    <w:bookmarkEnd w:id="7"/>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71" w:name="OLE_LINK58"/>
      <w:bookmarkStart w:id="72" w:name="OLE_LINK59"/>
      <w:bookmarkStart w:id="73"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w:t>
      </w:r>
      <w:bookmarkStart w:id="74" w:name="_GoBack"/>
      <w:bookmarkEnd w:id="74"/>
      <w:r w:rsidRPr="0098178C">
        <w:rPr>
          <w:rFonts w:eastAsia="宋体"/>
          <w:lang w:val="en-GB" w:eastAsia="zh-CN"/>
        </w:rPr>
        <w:t xml:space="preserve"> </w:t>
      </w:r>
      <w:bookmarkStart w:id="75" w:name="OLE_LINK47"/>
      <w:bookmarkStart w:id="76" w:name="OLE_LINK48"/>
      <w:bookmarkEnd w:id="71"/>
      <w:bookmarkEnd w:id="72"/>
      <w:bookmarkEnd w:id="73"/>
      <w:r w:rsidRPr="008030D1">
        <w:rPr>
          <w:rFonts w:eastAsiaTheme="minorEastAsia" w:hint="eastAsia"/>
          <w:bCs/>
          <w:color w:val="000000"/>
          <w:szCs w:val="20"/>
          <w:lang w:eastAsia="zh-CN"/>
        </w:rPr>
        <w:t>propose:</w:t>
      </w:r>
    </w:p>
    <w:p w14:paraId="40CB2A48" w14:textId="77777777" w:rsidR="00551C7C" w:rsidRPr="00AC10F6" w:rsidRDefault="00551C7C" w:rsidP="00551C7C">
      <w:pPr>
        <w:pStyle w:val="a0"/>
        <w:spacing w:before="120"/>
        <w:rPr>
          <w:rFonts w:eastAsiaTheme="minorEastAsia"/>
          <w:b/>
          <w:lang w:eastAsia="zh-CN"/>
        </w:rPr>
      </w:pPr>
      <w:r w:rsidRPr="00AC10F6">
        <w:rPr>
          <w:rFonts w:eastAsiaTheme="minorEastAsia" w:hint="eastAsia"/>
          <w:b/>
          <w:lang w:eastAsia="zh-CN"/>
        </w:rPr>
        <w:t xml:space="preserve">Proposal 1: The availability of the SPR </w:t>
      </w:r>
      <w:r w:rsidRPr="00AC10F6">
        <w:rPr>
          <w:rFonts w:eastAsiaTheme="minorEastAsia"/>
          <w:b/>
          <w:lang w:eastAsia="zh-CN"/>
        </w:rPr>
        <w:t>should</w:t>
      </w:r>
      <w:r w:rsidRPr="00AC10F6">
        <w:rPr>
          <w:rFonts w:eastAsiaTheme="minorEastAsia" w:hint="eastAsia"/>
          <w:b/>
          <w:lang w:eastAsia="zh-CN"/>
        </w:rPr>
        <w:t xml:space="preserve"> be reported to MN for </w:t>
      </w:r>
      <w:proofErr w:type="spellStart"/>
      <w:r w:rsidRPr="00AC10F6">
        <w:rPr>
          <w:rFonts w:eastAsiaTheme="minorEastAsia" w:hint="eastAsia"/>
          <w:b/>
          <w:lang w:eastAsia="zh-CN"/>
        </w:rPr>
        <w:t>PSCell</w:t>
      </w:r>
      <w:proofErr w:type="spellEnd"/>
      <w:r w:rsidRPr="00AC10F6">
        <w:rPr>
          <w:rFonts w:eastAsiaTheme="minorEastAsia" w:hint="eastAsia"/>
          <w:b/>
          <w:lang w:eastAsia="zh-CN"/>
        </w:rPr>
        <w:t xml:space="preserve"> </w:t>
      </w:r>
      <w:r w:rsidRPr="00AC10F6">
        <w:rPr>
          <w:rFonts w:eastAsiaTheme="minorEastAsia"/>
          <w:b/>
          <w:lang w:eastAsia="zh-CN"/>
        </w:rPr>
        <w:t>addition</w:t>
      </w:r>
      <w:r w:rsidRPr="00AC10F6">
        <w:rPr>
          <w:rFonts w:eastAsiaTheme="minorEastAsia" w:hint="eastAsia"/>
          <w:b/>
          <w:lang w:eastAsia="zh-CN"/>
        </w:rPr>
        <w:t xml:space="preserve">/CPA and MN/SN initiated inter-SN </w:t>
      </w:r>
      <w:proofErr w:type="spellStart"/>
      <w:r w:rsidRPr="00AC10F6">
        <w:rPr>
          <w:rFonts w:eastAsiaTheme="minorEastAsia" w:hint="eastAsia"/>
          <w:b/>
          <w:lang w:eastAsia="zh-CN"/>
        </w:rPr>
        <w:t>PSCell</w:t>
      </w:r>
      <w:proofErr w:type="spellEnd"/>
      <w:r w:rsidRPr="00AC10F6">
        <w:rPr>
          <w:rFonts w:eastAsiaTheme="minorEastAsia" w:hint="eastAsia"/>
          <w:b/>
          <w:lang w:eastAsia="zh-CN"/>
        </w:rPr>
        <w:t xml:space="preserve"> </w:t>
      </w:r>
      <w:r w:rsidRPr="00AC10F6">
        <w:rPr>
          <w:rFonts w:eastAsiaTheme="minorEastAsia"/>
          <w:b/>
          <w:lang w:eastAsia="zh-CN"/>
        </w:rPr>
        <w:t>change/CPC</w:t>
      </w:r>
      <w:r w:rsidRPr="00AC10F6">
        <w:rPr>
          <w:rFonts w:eastAsiaTheme="minorEastAsia" w:hint="eastAsia"/>
          <w:b/>
          <w:lang w:eastAsia="zh-CN"/>
        </w:rPr>
        <w:t>.</w:t>
      </w:r>
    </w:p>
    <w:p w14:paraId="257BFC19" w14:textId="77777777" w:rsidR="00551C7C" w:rsidRPr="002C3EF6" w:rsidRDefault="00551C7C" w:rsidP="00551C7C">
      <w:pPr>
        <w:pStyle w:val="a0"/>
        <w:spacing w:before="120"/>
        <w:rPr>
          <w:rFonts w:eastAsiaTheme="minorEastAsia"/>
          <w:b/>
          <w:lang w:eastAsia="zh-CN"/>
        </w:rPr>
      </w:pPr>
      <w:r>
        <w:rPr>
          <w:rFonts w:eastAsiaTheme="minorEastAsia" w:hint="eastAsia"/>
          <w:b/>
          <w:lang w:eastAsia="zh-CN"/>
        </w:rPr>
        <w:t>Proposal 2</w:t>
      </w:r>
      <w:r w:rsidRPr="002C3EF6">
        <w:rPr>
          <w:rFonts w:eastAsiaTheme="minorEastAsia" w:hint="eastAsia"/>
          <w:b/>
          <w:lang w:eastAsia="zh-CN"/>
        </w:rPr>
        <w:t>:</w:t>
      </w:r>
      <w:r>
        <w:rPr>
          <w:rFonts w:eastAsiaTheme="minorEastAsia" w:hint="eastAsia"/>
          <w:b/>
          <w:lang w:eastAsia="zh-CN"/>
        </w:rPr>
        <w:t xml:space="preserve"> </w:t>
      </w:r>
      <w:r w:rsidRPr="00AC10F6">
        <w:rPr>
          <w:rFonts w:eastAsiaTheme="minorEastAsia" w:hint="eastAsia"/>
          <w:b/>
          <w:lang w:eastAsia="zh-CN"/>
        </w:rPr>
        <w:t xml:space="preserve">The availability of the SPR </w:t>
      </w:r>
      <w:r w:rsidRPr="00AC10F6">
        <w:rPr>
          <w:rFonts w:eastAsiaTheme="minorEastAsia"/>
          <w:b/>
          <w:lang w:eastAsia="zh-CN"/>
        </w:rPr>
        <w:t>should</w:t>
      </w:r>
      <w:r w:rsidRPr="00AC10F6">
        <w:rPr>
          <w:rFonts w:eastAsiaTheme="minorEastAsia" w:hint="eastAsia"/>
          <w:b/>
          <w:lang w:eastAsia="zh-CN"/>
        </w:rPr>
        <w:t xml:space="preserve"> </w:t>
      </w:r>
      <w:r>
        <w:rPr>
          <w:rFonts w:eastAsiaTheme="minorEastAsia" w:hint="eastAsia"/>
          <w:b/>
          <w:lang w:eastAsia="zh-CN"/>
        </w:rPr>
        <w:t>be reported directly to SN in SN RRC Reconfiguration complete message by SRB3 for</w:t>
      </w:r>
      <w:r w:rsidRPr="001F7EBD">
        <w:t xml:space="preserve"> </w:t>
      </w:r>
      <w:r w:rsidRPr="001F7EBD">
        <w:rPr>
          <w:rFonts w:eastAsiaTheme="minorEastAsia"/>
          <w:b/>
          <w:lang w:eastAsia="zh-CN"/>
        </w:rPr>
        <w:t xml:space="preserve">intra-SN </w:t>
      </w:r>
      <w:proofErr w:type="spellStart"/>
      <w:r w:rsidRPr="001F7EBD">
        <w:rPr>
          <w:rFonts w:eastAsiaTheme="minorEastAsia"/>
          <w:b/>
          <w:lang w:eastAsia="zh-CN"/>
        </w:rPr>
        <w:t>PSCell</w:t>
      </w:r>
      <w:proofErr w:type="spellEnd"/>
      <w:r w:rsidRPr="001F7EBD">
        <w:rPr>
          <w:rFonts w:eastAsiaTheme="minorEastAsia"/>
          <w:b/>
          <w:lang w:eastAsia="zh-CN"/>
        </w:rPr>
        <w:t xml:space="preserve"> change/CPC without MN involvement</w:t>
      </w:r>
      <w:r>
        <w:rPr>
          <w:rFonts w:eastAsiaTheme="minorEastAsia" w:hint="eastAsia"/>
          <w:b/>
          <w:lang w:eastAsia="zh-CN"/>
        </w:rPr>
        <w:t>.</w:t>
      </w:r>
    </w:p>
    <w:p w14:paraId="1BAEC4AD" w14:textId="77777777" w:rsidR="00551C7C" w:rsidRDefault="00551C7C" w:rsidP="00551C7C">
      <w:pPr>
        <w:pStyle w:val="a0"/>
        <w:spacing w:before="120"/>
        <w:rPr>
          <w:rFonts w:eastAsiaTheme="minorEastAsia"/>
          <w:b/>
          <w:lang w:eastAsia="zh-CN"/>
        </w:rPr>
      </w:pPr>
      <w:r w:rsidRPr="00942ED2">
        <w:rPr>
          <w:rFonts w:eastAsiaTheme="minorEastAsia" w:hint="eastAsia"/>
          <w:b/>
          <w:lang w:eastAsia="zh-CN"/>
        </w:rPr>
        <w:t xml:space="preserve">Proposal </w:t>
      </w:r>
      <w:r>
        <w:rPr>
          <w:rFonts w:eastAsiaTheme="minorEastAsia" w:hint="eastAsia"/>
          <w:b/>
          <w:lang w:eastAsia="zh-CN"/>
        </w:rPr>
        <w:t>3</w:t>
      </w:r>
      <w:r w:rsidRPr="00942ED2">
        <w:rPr>
          <w:rFonts w:eastAsiaTheme="minorEastAsia" w:hint="eastAsia"/>
          <w:b/>
          <w:lang w:eastAsia="zh-CN"/>
        </w:rPr>
        <w:t>:</w:t>
      </w:r>
      <w:r>
        <w:rPr>
          <w:rFonts w:eastAsiaTheme="minorEastAsia" w:hint="eastAsia"/>
          <w:b/>
          <w:lang w:eastAsia="zh-CN"/>
        </w:rPr>
        <w:t xml:space="preserve"> RAN2 to discuss whether to consider </w:t>
      </w:r>
      <w:r w:rsidRPr="00D85BED">
        <w:rPr>
          <w:rFonts w:eastAsiaTheme="minorEastAsia"/>
          <w:b/>
          <w:lang w:eastAsia="zh-CN"/>
        </w:rPr>
        <w:t>the impact caused by SCG activation/deactivation in SPR</w:t>
      </w:r>
      <w:r w:rsidRPr="00D85BED">
        <w:t xml:space="preserve"> </w:t>
      </w:r>
      <w:r w:rsidRPr="00D85BED">
        <w:rPr>
          <w:rFonts w:eastAsiaTheme="minorEastAsia"/>
          <w:b/>
          <w:lang w:eastAsia="zh-CN"/>
        </w:rPr>
        <w:t>or just clarify that SCG activation/deacti</w:t>
      </w:r>
      <w:r>
        <w:rPr>
          <w:rFonts w:eastAsiaTheme="minorEastAsia"/>
          <w:b/>
          <w:lang w:eastAsia="zh-CN"/>
        </w:rPr>
        <w:t>vation is not considered in SPR</w:t>
      </w:r>
      <w:r>
        <w:rPr>
          <w:rFonts w:eastAsiaTheme="minorEastAsia" w:hint="eastAsia"/>
          <w:b/>
          <w:lang w:eastAsia="zh-CN"/>
        </w:rPr>
        <w:t>,</w:t>
      </w:r>
      <w:r w:rsidRPr="00854631">
        <w:t xml:space="preserve"> </w:t>
      </w:r>
      <w:r w:rsidRPr="00854631">
        <w:rPr>
          <w:rFonts w:eastAsiaTheme="minorEastAsia"/>
          <w:b/>
          <w:lang w:eastAsia="zh-CN"/>
        </w:rPr>
        <w:t>i.e., the UE will not log the SPR upon SCG is deactivated before SCG activation.</w:t>
      </w:r>
    </w:p>
    <w:p w14:paraId="35BB8412" w14:textId="77777777" w:rsidR="00551C7C" w:rsidRDefault="00551C7C" w:rsidP="00551C7C">
      <w:pPr>
        <w:pStyle w:val="a0"/>
        <w:spacing w:before="120"/>
        <w:rPr>
          <w:rFonts w:eastAsiaTheme="minorEastAsia"/>
          <w:b/>
          <w:lang w:eastAsia="zh-CN"/>
        </w:rPr>
      </w:pPr>
      <w:r w:rsidRPr="00942ED2">
        <w:rPr>
          <w:rFonts w:eastAsiaTheme="minorEastAsia" w:hint="eastAsia"/>
          <w:b/>
          <w:lang w:eastAsia="zh-CN"/>
        </w:rPr>
        <w:t xml:space="preserve">Proposal </w:t>
      </w:r>
      <w:r>
        <w:rPr>
          <w:rFonts w:eastAsiaTheme="minorEastAsia" w:hint="eastAsia"/>
          <w:b/>
          <w:lang w:eastAsia="zh-CN"/>
        </w:rPr>
        <w:t>4</w:t>
      </w:r>
      <w:r w:rsidRPr="00942ED2">
        <w:rPr>
          <w:rFonts w:eastAsiaTheme="minorEastAsia" w:hint="eastAsia"/>
          <w:b/>
          <w:lang w:eastAsia="zh-CN"/>
        </w:rPr>
        <w:t>:</w:t>
      </w:r>
      <w:r>
        <w:rPr>
          <w:rFonts w:eastAsiaTheme="minorEastAsia" w:hint="eastAsia"/>
          <w:b/>
          <w:lang w:eastAsia="zh-CN"/>
        </w:rPr>
        <w:t xml:space="preserve"> Remove the </w:t>
      </w:r>
      <w:r w:rsidRPr="00134F7B">
        <w:rPr>
          <w:rFonts w:eastAsiaTheme="minorEastAsia"/>
          <w:b/>
          <w:lang w:eastAsia="zh-CN"/>
        </w:rPr>
        <w:t>trigger of performing SPR determination procedure description</w:t>
      </w:r>
      <w:r>
        <w:rPr>
          <w:rFonts w:eastAsiaTheme="minorEastAsia" w:hint="eastAsia"/>
          <w:b/>
          <w:lang w:eastAsia="zh-CN"/>
        </w:rPr>
        <w:t xml:space="preserve"> under fast MCG recovery procedure description.</w:t>
      </w:r>
    </w:p>
    <w:p w14:paraId="30882FCD" w14:textId="334B467E" w:rsidR="00D44448" w:rsidRPr="00F71D08" w:rsidRDefault="00D44448" w:rsidP="00D44448">
      <w:pPr>
        <w:pStyle w:val="a0"/>
        <w:spacing w:before="120"/>
        <w:rPr>
          <w:rFonts w:eastAsia="等线"/>
          <w:b/>
          <w:lang w:eastAsia="zh-CN"/>
        </w:rPr>
      </w:pPr>
      <w:r w:rsidRPr="00F71D08">
        <w:rPr>
          <w:rFonts w:eastAsia="等线" w:hint="eastAsia"/>
          <w:b/>
          <w:lang w:eastAsia="zh-CN"/>
        </w:rPr>
        <w:t xml:space="preserve">Proposal 5: Confirm to include the SPR trigger configuration from source SN to MN </w:t>
      </w:r>
      <w:r>
        <w:rPr>
          <w:rFonts w:eastAsia="等线" w:hint="eastAsia"/>
          <w:b/>
          <w:lang w:eastAsia="zh-CN"/>
        </w:rPr>
        <w:t>in</w:t>
      </w:r>
      <w:r w:rsidRPr="00F71D08">
        <w:rPr>
          <w:rFonts w:eastAsia="等线" w:hint="eastAsia"/>
          <w:b/>
          <w:lang w:eastAsia="zh-CN"/>
        </w:rPr>
        <w:t xml:space="preserve"> CG-</w:t>
      </w:r>
      <w:proofErr w:type="spellStart"/>
      <w:r w:rsidRPr="00F71D08">
        <w:rPr>
          <w:rFonts w:eastAsia="等线" w:hint="eastAsia"/>
          <w:b/>
          <w:lang w:eastAsia="zh-CN"/>
        </w:rPr>
        <w:t>Config</w:t>
      </w:r>
      <w:proofErr w:type="spellEnd"/>
      <w:r w:rsidRPr="00F71D08">
        <w:rPr>
          <w:rFonts w:eastAsia="等线" w:hint="eastAsia"/>
          <w:b/>
          <w:lang w:eastAsia="zh-CN"/>
        </w:rPr>
        <w:t xml:space="preserve"> and be transmitted </w:t>
      </w:r>
      <w:r w:rsidR="00D2480C" w:rsidRPr="00F71D08">
        <w:rPr>
          <w:rFonts w:eastAsia="等线"/>
          <w:b/>
          <w:lang w:eastAsia="zh-CN"/>
        </w:rPr>
        <w:t>within</w:t>
      </w:r>
      <w:r w:rsidRPr="00F71D08">
        <w:rPr>
          <w:rFonts w:eastAsia="等线" w:hint="eastAsia"/>
          <w:b/>
          <w:lang w:eastAsia="zh-CN"/>
        </w:rPr>
        <w:t xml:space="preserve"> the container from MN to UE. A reply LS can be sent to RAN3 to response the issue.</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4"/>
    <w:bookmarkEnd w:id="5"/>
    <w:bookmarkEnd w:id="75"/>
    <w:bookmarkEnd w:id="76"/>
    <w:p w14:paraId="738CF495" w14:textId="749646AF" w:rsidR="00957A8B" w:rsidRPr="000D1D60" w:rsidRDefault="00632988" w:rsidP="00632988">
      <w:pPr>
        <w:pStyle w:val="a0"/>
        <w:numPr>
          <w:ilvl w:val="0"/>
          <w:numId w:val="9"/>
        </w:numPr>
        <w:spacing w:beforeLines="50" w:before="120" w:line="240" w:lineRule="auto"/>
      </w:pPr>
      <w:r w:rsidRPr="00632988">
        <w:t>R2-2311701 RAN2#123bis Meeting Report</w:t>
      </w:r>
    </w:p>
    <w:p w14:paraId="436884A6" w14:textId="61D96C56" w:rsidR="000D1D60" w:rsidRPr="00D44448" w:rsidRDefault="00632988" w:rsidP="00632988">
      <w:pPr>
        <w:pStyle w:val="a0"/>
        <w:numPr>
          <w:ilvl w:val="0"/>
          <w:numId w:val="9"/>
        </w:numPr>
        <w:spacing w:beforeLines="50" w:before="120" w:line="240" w:lineRule="auto"/>
      </w:pPr>
      <w:r w:rsidRPr="00632988">
        <w:t>R2-2312902 Running CR 38331 for Rel-18 SON MRO</w:t>
      </w:r>
    </w:p>
    <w:p w14:paraId="739EA89B" w14:textId="016D9DDF" w:rsidR="00D44448" w:rsidRPr="00A73D3D" w:rsidRDefault="00E5117C" w:rsidP="00E5117C">
      <w:pPr>
        <w:pStyle w:val="a0"/>
        <w:numPr>
          <w:ilvl w:val="0"/>
          <w:numId w:val="9"/>
        </w:numPr>
        <w:spacing w:beforeLines="50" w:before="120" w:line="240" w:lineRule="auto"/>
      </w:pPr>
      <w:r w:rsidRPr="00E5117C">
        <w:t>R2-2311725</w:t>
      </w:r>
      <w:r w:rsidR="00D44448">
        <w:rPr>
          <w:rFonts w:eastAsiaTheme="minorEastAsia" w:hint="eastAsia"/>
          <w:lang w:eastAsia="zh-CN"/>
        </w:rPr>
        <w:t xml:space="preserve"> </w:t>
      </w:r>
      <w:r w:rsidRPr="00E5117C">
        <w:rPr>
          <w:rFonts w:eastAsiaTheme="minorEastAsia"/>
          <w:lang w:eastAsia="zh-CN"/>
        </w:rPr>
        <w:t>LS on SPR (R3-235868; contact: Samsung)</w:t>
      </w:r>
    </w:p>
    <w:sectPr w:rsidR="00D44448" w:rsidRPr="00A73D3D"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F9BE4" w14:textId="77777777" w:rsidR="00DD50ED" w:rsidRDefault="00DD50ED">
      <w:pPr>
        <w:spacing w:after="0" w:line="240" w:lineRule="auto"/>
      </w:pPr>
      <w:r>
        <w:separator/>
      </w:r>
    </w:p>
  </w:endnote>
  <w:endnote w:type="continuationSeparator" w:id="0">
    <w:p w14:paraId="51DC60EC" w14:textId="77777777" w:rsidR="00DD50ED" w:rsidRDefault="00DD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1C6B8" w14:textId="77777777" w:rsidR="00DD50ED" w:rsidRDefault="00DD50ED">
      <w:pPr>
        <w:spacing w:after="0" w:line="240" w:lineRule="auto"/>
      </w:pPr>
      <w:r>
        <w:separator/>
      </w:r>
    </w:p>
  </w:footnote>
  <w:footnote w:type="continuationSeparator" w:id="0">
    <w:p w14:paraId="2EEF2701" w14:textId="77777777" w:rsidR="00DD50ED" w:rsidRDefault="00DD50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52F3A"/>
    <w:multiLevelType w:val="hybridMultilevel"/>
    <w:tmpl w:val="BC70A79C"/>
    <w:lvl w:ilvl="0" w:tplc="0A1426B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D163607"/>
    <w:multiLevelType w:val="hybridMultilevel"/>
    <w:tmpl w:val="E30CF0F8"/>
    <w:lvl w:ilvl="0" w:tplc="1FB6FA7E">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353FEA"/>
    <w:multiLevelType w:val="hybridMultilevel"/>
    <w:tmpl w:val="36966288"/>
    <w:lvl w:ilvl="0" w:tplc="9306D1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B70AEC"/>
    <w:multiLevelType w:val="hybridMultilevel"/>
    <w:tmpl w:val="7A4AE6C8"/>
    <w:lvl w:ilvl="0" w:tplc="BA828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C2B4BB1"/>
    <w:multiLevelType w:val="hybridMultilevel"/>
    <w:tmpl w:val="232E0C3A"/>
    <w:lvl w:ilvl="0" w:tplc="9BC08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A534D91"/>
    <w:multiLevelType w:val="hybridMultilevel"/>
    <w:tmpl w:val="2F0EA66A"/>
    <w:lvl w:ilvl="0" w:tplc="EEE4275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97A1080"/>
    <w:multiLevelType w:val="hybridMultilevel"/>
    <w:tmpl w:val="B53AECDC"/>
    <w:lvl w:ilvl="0" w:tplc="011E45F2">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14"/>
  </w:num>
  <w:num w:numId="3">
    <w:abstractNumId w:val="7"/>
  </w:num>
  <w:num w:numId="4">
    <w:abstractNumId w:val="3"/>
  </w:num>
  <w:num w:numId="5">
    <w:abstractNumId w:val="17"/>
  </w:num>
  <w:num w:numId="6">
    <w:abstractNumId w:val="11"/>
  </w:num>
  <w:num w:numId="7">
    <w:abstractNumId w:val="2"/>
  </w:num>
  <w:num w:numId="8">
    <w:abstractNumId w:val="13"/>
  </w:num>
  <w:num w:numId="9">
    <w:abstractNumId w:val="1"/>
  </w:num>
  <w:num w:numId="10">
    <w:abstractNumId w:val="10"/>
  </w:num>
  <w:num w:numId="11">
    <w:abstractNumId w:val="12"/>
  </w:num>
  <w:num w:numId="12">
    <w:abstractNumId w:val="0"/>
  </w:num>
  <w:num w:numId="13">
    <w:abstractNumId w:val="6"/>
  </w:num>
  <w:num w:numId="14">
    <w:abstractNumId w:val="5"/>
  </w:num>
  <w:num w:numId="15">
    <w:abstractNumId w:val="9"/>
  </w:num>
  <w:num w:numId="16">
    <w:abstractNumId w:val="4"/>
  </w:num>
  <w:num w:numId="17">
    <w:abstractNumId w:val="15"/>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00D"/>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809"/>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6251"/>
    <w:rsid w:val="000666CF"/>
    <w:rsid w:val="00066A60"/>
    <w:rsid w:val="00066B24"/>
    <w:rsid w:val="00066FF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672"/>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B0588"/>
    <w:rsid w:val="000B0643"/>
    <w:rsid w:val="000B0B94"/>
    <w:rsid w:val="000B0C8C"/>
    <w:rsid w:val="000B114D"/>
    <w:rsid w:val="000B1FCE"/>
    <w:rsid w:val="000B20DD"/>
    <w:rsid w:val="000B2D18"/>
    <w:rsid w:val="000B3216"/>
    <w:rsid w:val="000B324C"/>
    <w:rsid w:val="000B4322"/>
    <w:rsid w:val="000B4996"/>
    <w:rsid w:val="000B5361"/>
    <w:rsid w:val="000B5890"/>
    <w:rsid w:val="000B5A1C"/>
    <w:rsid w:val="000B5E15"/>
    <w:rsid w:val="000B66A6"/>
    <w:rsid w:val="000B6BB8"/>
    <w:rsid w:val="000B6EE3"/>
    <w:rsid w:val="000B7123"/>
    <w:rsid w:val="000C0433"/>
    <w:rsid w:val="000C06E1"/>
    <w:rsid w:val="000C09AE"/>
    <w:rsid w:val="000C0A03"/>
    <w:rsid w:val="000C1092"/>
    <w:rsid w:val="000C13BC"/>
    <w:rsid w:val="000C1CB2"/>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44A"/>
    <w:rsid w:val="000C5931"/>
    <w:rsid w:val="000C6526"/>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52D"/>
    <w:rsid w:val="000E1559"/>
    <w:rsid w:val="000E1D90"/>
    <w:rsid w:val="000E247B"/>
    <w:rsid w:val="000E28CF"/>
    <w:rsid w:val="000E2C47"/>
    <w:rsid w:val="000E2D32"/>
    <w:rsid w:val="000E3170"/>
    <w:rsid w:val="000E3386"/>
    <w:rsid w:val="000E35E1"/>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86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6F0"/>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4091"/>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058"/>
    <w:rsid w:val="001F76D1"/>
    <w:rsid w:val="001F7EBC"/>
    <w:rsid w:val="001F7EBD"/>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61E9"/>
    <w:rsid w:val="002565B9"/>
    <w:rsid w:val="00256744"/>
    <w:rsid w:val="002568B8"/>
    <w:rsid w:val="00256FC0"/>
    <w:rsid w:val="0025705A"/>
    <w:rsid w:val="0025763C"/>
    <w:rsid w:val="002576C6"/>
    <w:rsid w:val="00257B9E"/>
    <w:rsid w:val="00257C71"/>
    <w:rsid w:val="00257E49"/>
    <w:rsid w:val="00260345"/>
    <w:rsid w:val="002605C3"/>
    <w:rsid w:val="00260618"/>
    <w:rsid w:val="002608E1"/>
    <w:rsid w:val="00260B51"/>
    <w:rsid w:val="00260DBE"/>
    <w:rsid w:val="002615AF"/>
    <w:rsid w:val="00262788"/>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2598"/>
    <w:rsid w:val="002736C7"/>
    <w:rsid w:val="00273AAA"/>
    <w:rsid w:val="00274096"/>
    <w:rsid w:val="002740A8"/>
    <w:rsid w:val="00275303"/>
    <w:rsid w:val="00275455"/>
    <w:rsid w:val="0027560F"/>
    <w:rsid w:val="00275832"/>
    <w:rsid w:val="002758DA"/>
    <w:rsid w:val="002761BF"/>
    <w:rsid w:val="002766EC"/>
    <w:rsid w:val="002767E1"/>
    <w:rsid w:val="00276C69"/>
    <w:rsid w:val="00276FB0"/>
    <w:rsid w:val="002771E1"/>
    <w:rsid w:val="00277A2C"/>
    <w:rsid w:val="00277D0E"/>
    <w:rsid w:val="00280171"/>
    <w:rsid w:val="002803FB"/>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318"/>
    <w:rsid w:val="002C67AA"/>
    <w:rsid w:val="002C6DD2"/>
    <w:rsid w:val="002C7008"/>
    <w:rsid w:val="002C724B"/>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3DDC"/>
    <w:rsid w:val="003040C4"/>
    <w:rsid w:val="00304280"/>
    <w:rsid w:val="0030443C"/>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FA6"/>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782"/>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502F"/>
    <w:rsid w:val="003657D4"/>
    <w:rsid w:val="00365EBB"/>
    <w:rsid w:val="00365FD8"/>
    <w:rsid w:val="003660C3"/>
    <w:rsid w:val="00366250"/>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7C3"/>
    <w:rsid w:val="003B1E07"/>
    <w:rsid w:val="003B1FD1"/>
    <w:rsid w:val="003B211A"/>
    <w:rsid w:val="003B21CF"/>
    <w:rsid w:val="003B236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807"/>
    <w:rsid w:val="0042314D"/>
    <w:rsid w:val="00423727"/>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38A"/>
    <w:rsid w:val="0044447F"/>
    <w:rsid w:val="00444762"/>
    <w:rsid w:val="004459DC"/>
    <w:rsid w:val="004461AE"/>
    <w:rsid w:val="00446232"/>
    <w:rsid w:val="00446C12"/>
    <w:rsid w:val="00446C47"/>
    <w:rsid w:val="0044776A"/>
    <w:rsid w:val="00447B33"/>
    <w:rsid w:val="00447EA3"/>
    <w:rsid w:val="00447F05"/>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C37"/>
    <w:rsid w:val="00472CC3"/>
    <w:rsid w:val="0047339D"/>
    <w:rsid w:val="004735DF"/>
    <w:rsid w:val="0047376C"/>
    <w:rsid w:val="00473778"/>
    <w:rsid w:val="004738E9"/>
    <w:rsid w:val="00473B56"/>
    <w:rsid w:val="00473DD2"/>
    <w:rsid w:val="00474579"/>
    <w:rsid w:val="0047519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BCC"/>
    <w:rsid w:val="00483DBF"/>
    <w:rsid w:val="00484313"/>
    <w:rsid w:val="00484BAA"/>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1C7"/>
    <w:rsid w:val="00495582"/>
    <w:rsid w:val="004956DA"/>
    <w:rsid w:val="00496607"/>
    <w:rsid w:val="00496615"/>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4E8"/>
    <w:rsid w:val="004A3748"/>
    <w:rsid w:val="004A3AC1"/>
    <w:rsid w:val="004A3E6A"/>
    <w:rsid w:val="004A3F30"/>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5373"/>
    <w:rsid w:val="004F57A2"/>
    <w:rsid w:val="004F5BA9"/>
    <w:rsid w:val="004F5BCC"/>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0DD"/>
    <w:rsid w:val="00525264"/>
    <w:rsid w:val="005258F3"/>
    <w:rsid w:val="005261E9"/>
    <w:rsid w:val="00526292"/>
    <w:rsid w:val="00526330"/>
    <w:rsid w:val="0052636D"/>
    <w:rsid w:val="00526AC1"/>
    <w:rsid w:val="00526F67"/>
    <w:rsid w:val="0052781E"/>
    <w:rsid w:val="00527830"/>
    <w:rsid w:val="00527874"/>
    <w:rsid w:val="00527FA8"/>
    <w:rsid w:val="00530575"/>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5A2"/>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5043"/>
    <w:rsid w:val="00575182"/>
    <w:rsid w:val="00575A0C"/>
    <w:rsid w:val="00575AA0"/>
    <w:rsid w:val="005761CB"/>
    <w:rsid w:val="005769B0"/>
    <w:rsid w:val="00576A4F"/>
    <w:rsid w:val="00576C1A"/>
    <w:rsid w:val="00577806"/>
    <w:rsid w:val="00577A53"/>
    <w:rsid w:val="00577D42"/>
    <w:rsid w:val="00580677"/>
    <w:rsid w:val="00580B9F"/>
    <w:rsid w:val="00580DA3"/>
    <w:rsid w:val="0058116D"/>
    <w:rsid w:val="0058119F"/>
    <w:rsid w:val="00581575"/>
    <w:rsid w:val="00581B23"/>
    <w:rsid w:val="00582B59"/>
    <w:rsid w:val="00583755"/>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A47"/>
    <w:rsid w:val="00595EFE"/>
    <w:rsid w:val="00596A82"/>
    <w:rsid w:val="00596AD9"/>
    <w:rsid w:val="00597392"/>
    <w:rsid w:val="00597A71"/>
    <w:rsid w:val="005A006C"/>
    <w:rsid w:val="005A00B2"/>
    <w:rsid w:val="005A041B"/>
    <w:rsid w:val="005A0875"/>
    <w:rsid w:val="005A1062"/>
    <w:rsid w:val="005A1517"/>
    <w:rsid w:val="005A1E9B"/>
    <w:rsid w:val="005A29EC"/>
    <w:rsid w:val="005A2C35"/>
    <w:rsid w:val="005A3032"/>
    <w:rsid w:val="005A316C"/>
    <w:rsid w:val="005A3221"/>
    <w:rsid w:val="005A3BCC"/>
    <w:rsid w:val="005A4036"/>
    <w:rsid w:val="005A48F8"/>
    <w:rsid w:val="005A4E29"/>
    <w:rsid w:val="005A4E8D"/>
    <w:rsid w:val="005A5324"/>
    <w:rsid w:val="005A5460"/>
    <w:rsid w:val="005A578A"/>
    <w:rsid w:val="005A5A6B"/>
    <w:rsid w:val="005A5E82"/>
    <w:rsid w:val="005A5FF0"/>
    <w:rsid w:val="005A651F"/>
    <w:rsid w:val="005A6872"/>
    <w:rsid w:val="005A6BC1"/>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329"/>
    <w:rsid w:val="005F277B"/>
    <w:rsid w:val="005F2C21"/>
    <w:rsid w:val="005F2D82"/>
    <w:rsid w:val="005F3149"/>
    <w:rsid w:val="005F34E3"/>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4E19"/>
    <w:rsid w:val="006058A6"/>
    <w:rsid w:val="00606003"/>
    <w:rsid w:val="00606434"/>
    <w:rsid w:val="006064C5"/>
    <w:rsid w:val="00607248"/>
    <w:rsid w:val="0060783F"/>
    <w:rsid w:val="006100E9"/>
    <w:rsid w:val="006105F8"/>
    <w:rsid w:val="00611052"/>
    <w:rsid w:val="00611377"/>
    <w:rsid w:val="006117E0"/>
    <w:rsid w:val="00611E82"/>
    <w:rsid w:val="006128F8"/>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398"/>
    <w:rsid w:val="006277A2"/>
    <w:rsid w:val="00627BD0"/>
    <w:rsid w:val="00627D39"/>
    <w:rsid w:val="00630525"/>
    <w:rsid w:val="006307A9"/>
    <w:rsid w:val="00630979"/>
    <w:rsid w:val="00630E0D"/>
    <w:rsid w:val="0063123F"/>
    <w:rsid w:val="00631569"/>
    <w:rsid w:val="00631EEC"/>
    <w:rsid w:val="00632295"/>
    <w:rsid w:val="00632988"/>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433"/>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627B"/>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457"/>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21AD"/>
    <w:rsid w:val="006824F5"/>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6C8"/>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870"/>
    <w:rsid w:val="006A3984"/>
    <w:rsid w:val="006A45E1"/>
    <w:rsid w:val="006A4FA9"/>
    <w:rsid w:val="006A4FBF"/>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09F"/>
    <w:rsid w:val="006B7A88"/>
    <w:rsid w:val="006C095A"/>
    <w:rsid w:val="006C0F17"/>
    <w:rsid w:val="006C1C3D"/>
    <w:rsid w:val="006C22C0"/>
    <w:rsid w:val="006C3625"/>
    <w:rsid w:val="006C3BD2"/>
    <w:rsid w:val="006C3C37"/>
    <w:rsid w:val="006C40ED"/>
    <w:rsid w:val="006C4257"/>
    <w:rsid w:val="006C4CDE"/>
    <w:rsid w:val="006C4CE1"/>
    <w:rsid w:val="006C4F3C"/>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982"/>
    <w:rsid w:val="00703F14"/>
    <w:rsid w:val="00703F89"/>
    <w:rsid w:val="007046B4"/>
    <w:rsid w:val="007049FD"/>
    <w:rsid w:val="0070543C"/>
    <w:rsid w:val="00705AD5"/>
    <w:rsid w:val="007062AC"/>
    <w:rsid w:val="00706703"/>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965"/>
    <w:rsid w:val="00726AF6"/>
    <w:rsid w:val="00726B2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344"/>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6273"/>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0AF3"/>
    <w:rsid w:val="007A1C17"/>
    <w:rsid w:val="007A1E16"/>
    <w:rsid w:val="007A1E27"/>
    <w:rsid w:val="007A3993"/>
    <w:rsid w:val="007A3C8D"/>
    <w:rsid w:val="007A409B"/>
    <w:rsid w:val="007A47EF"/>
    <w:rsid w:val="007A4911"/>
    <w:rsid w:val="007A5161"/>
    <w:rsid w:val="007A5379"/>
    <w:rsid w:val="007A5FA6"/>
    <w:rsid w:val="007A615F"/>
    <w:rsid w:val="007A6698"/>
    <w:rsid w:val="007A6B4C"/>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BF"/>
    <w:rsid w:val="008122DD"/>
    <w:rsid w:val="00812597"/>
    <w:rsid w:val="0081265B"/>
    <w:rsid w:val="008127E2"/>
    <w:rsid w:val="00812CBF"/>
    <w:rsid w:val="0081315B"/>
    <w:rsid w:val="008133DA"/>
    <w:rsid w:val="00813480"/>
    <w:rsid w:val="00813691"/>
    <w:rsid w:val="00813CF3"/>
    <w:rsid w:val="00813ED0"/>
    <w:rsid w:val="00814142"/>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3E1"/>
    <w:rsid w:val="008175F2"/>
    <w:rsid w:val="00817612"/>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0B9"/>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B8E"/>
    <w:rsid w:val="00845E32"/>
    <w:rsid w:val="00845FBC"/>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90"/>
    <w:rsid w:val="00855BCE"/>
    <w:rsid w:val="00855C4D"/>
    <w:rsid w:val="00855E12"/>
    <w:rsid w:val="0085657D"/>
    <w:rsid w:val="008573CD"/>
    <w:rsid w:val="00857480"/>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6D1"/>
    <w:rsid w:val="0088071D"/>
    <w:rsid w:val="00880FF4"/>
    <w:rsid w:val="00881091"/>
    <w:rsid w:val="008813CF"/>
    <w:rsid w:val="00881BCC"/>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945"/>
    <w:rsid w:val="00891A66"/>
    <w:rsid w:val="00891AF7"/>
    <w:rsid w:val="00891C62"/>
    <w:rsid w:val="00892515"/>
    <w:rsid w:val="0089297D"/>
    <w:rsid w:val="00894738"/>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4B3"/>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8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99A"/>
    <w:rsid w:val="008D4DBB"/>
    <w:rsid w:val="008D5025"/>
    <w:rsid w:val="008D5AFF"/>
    <w:rsid w:val="008D5B41"/>
    <w:rsid w:val="008D5C2B"/>
    <w:rsid w:val="008D5DC2"/>
    <w:rsid w:val="008D5FB3"/>
    <w:rsid w:val="008D6534"/>
    <w:rsid w:val="008D6ED4"/>
    <w:rsid w:val="008D6F34"/>
    <w:rsid w:val="008D71EF"/>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034"/>
    <w:rsid w:val="008E32CF"/>
    <w:rsid w:val="008E409D"/>
    <w:rsid w:val="008E4A70"/>
    <w:rsid w:val="008E5722"/>
    <w:rsid w:val="008E5D99"/>
    <w:rsid w:val="008E609D"/>
    <w:rsid w:val="008E6147"/>
    <w:rsid w:val="008E61D3"/>
    <w:rsid w:val="008E650A"/>
    <w:rsid w:val="008E6552"/>
    <w:rsid w:val="008E6619"/>
    <w:rsid w:val="008E68E7"/>
    <w:rsid w:val="008E6AF9"/>
    <w:rsid w:val="008E6DFC"/>
    <w:rsid w:val="008E72DA"/>
    <w:rsid w:val="008E774F"/>
    <w:rsid w:val="008E7C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2A3B"/>
    <w:rsid w:val="00902B2B"/>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B64"/>
    <w:rsid w:val="00921D17"/>
    <w:rsid w:val="009225C3"/>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6E6"/>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2ED2"/>
    <w:rsid w:val="0094313F"/>
    <w:rsid w:val="00943862"/>
    <w:rsid w:val="00943BBE"/>
    <w:rsid w:val="00943D59"/>
    <w:rsid w:val="00943DCC"/>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A8B"/>
    <w:rsid w:val="00957EFB"/>
    <w:rsid w:val="00957FE3"/>
    <w:rsid w:val="00960DED"/>
    <w:rsid w:val="00961062"/>
    <w:rsid w:val="0096128D"/>
    <w:rsid w:val="009618BF"/>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DE"/>
    <w:rsid w:val="0097780E"/>
    <w:rsid w:val="00977856"/>
    <w:rsid w:val="00977AA7"/>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A70"/>
    <w:rsid w:val="00985DD0"/>
    <w:rsid w:val="00985E86"/>
    <w:rsid w:val="00986651"/>
    <w:rsid w:val="00986B2D"/>
    <w:rsid w:val="00986DBA"/>
    <w:rsid w:val="00987061"/>
    <w:rsid w:val="00987F37"/>
    <w:rsid w:val="009900BB"/>
    <w:rsid w:val="0099061E"/>
    <w:rsid w:val="00991476"/>
    <w:rsid w:val="0099150C"/>
    <w:rsid w:val="00991885"/>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16B4"/>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C9B"/>
    <w:rsid w:val="009C5127"/>
    <w:rsid w:val="009C5228"/>
    <w:rsid w:val="009C590A"/>
    <w:rsid w:val="009C609A"/>
    <w:rsid w:val="009C62CD"/>
    <w:rsid w:val="009C7250"/>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BB0"/>
    <w:rsid w:val="009F580E"/>
    <w:rsid w:val="009F5817"/>
    <w:rsid w:val="009F58F1"/>
    <w:rsid w:val="009F5963"/>
    <w:rsid w:val="009F5A24"/>
    <w:rsid w:val="009F5A8A"/>
    <w:rsid w:val="009F5D23"/>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1AEA"/>
    <w:rsid w:val="00A12506"/>
    <w:rsid w:val="00A12795"/>
    <w:rsid w:val="00A128DA"/>
    <w:rsid w:val="00A12B1C"/>
    <w:rsid w:val="00A12BAF"/>
    <w:rsid w:val="00A12EF0"/>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87D10"/>
    <w:rsid w:val="00A903E3"/>
    <w:rsid w:val="00A9043B"/>
    <w:rsid w:val="00A90769"/>
    <w:rsid w:val="00A90891"/>
    <w:rsid w:val="00A90D97"/>
    <w:rsid w:val="00A91278"/>
    <w:rsid w:val="00A91407"/>
    <w:rsid w:val="00A91557"/>
    <w:rsid w:val="00A919FE"/>
    <w:rsid w:val="00A91AC9"/>
    <w:rsid w:val="00A9282E"/>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772"/>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92E"/>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5AA"/>
    <w:rsid w:val="00AD17C7"/>
    <w:rsid w:val="00AD1987"/>
    <w:rsid w:val="00AD1C16"/>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27B"/>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5C83"/>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34"/>
    <w:rsid w:val="00B54B80"/>
    <w:rsid w:val="00B54F7B"/>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6F7"/>
    <w:rsid w:val="00B75989"/>
    <w:rsid w:val="00B75CA4"/>
    <w:rsid w:val="00B75D13"/>
    <w:rsid w:val="00B75D9B"/>
    <w:rsid w:val="00B7658D"/>
    <w:rsid w:val="00B76720"/>
    <w:rsid w:val="00B76B89"/>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B21"/>
    <w:rsid w:val="00B86160"/>
    <w:rsid w:val="00B8616C"/>
    <w:rsid w:val="00B86182"/>
    <w:rsid w:val="00B861DB"/>
    <w:rsid w:val="00B866AB"/>
    <w:rsid w:val="00B869E2"/>
    <w:rsid w:val="00B86B4A"/>
    <w:rsid w:val="00B8743B"/>
    <w:rsid w:val="00B8764F"/>
    <w:rsid w:val="00B87FBC"/>
    <w:rsid w:val="00B90156"/>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FEA"/>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096"/>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41E"/>
    <w:rsid w:val="00C01A88"/>
    <w:rsid w:val="00C01E4E"/>
    <w:rsid w:val="00C02174"/>
    <w:rsid w:val="00C02216"/>
    <w:rsid w:val="00C02A96"/>
    <w:rsid w:val="00C04093"/>
    <w:rsid w:val="00C041A7"/>
    <w:rsid w:val="00C0429D"/>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9A4"/>
    <w:rsid w:val="00C86B24"/>
    <w:rsid w:val="00C86E69"/>
    <w:rsid w:val="00C86EEB"/>
    <w:rsid w:val="00C8701E"/>
    <w:rsid w:val="00C87441"/>
    <w:rsid w:val="00C87C3A"/>
    <w:rsid w:val="00C87E56"/>
    <w:rsid w:val="00C87E97"/>
    <w:rsid w:val="00C87E9D"/>
    <w:rsid w:val="00C87F6E"/>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1CD"/>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97A"/>
    <w:rsid w:val="00CA6A17"/>
    <w:rsid w:val="00CA6BFB"/>
    <w:rsid w:val="00CA704F"/>
    <w:rsid w:val="00CA7A04"/>
    <w:rsid w:val="00CB0942"/>
    <w:rsid w:val="00CB142B"/>
    <w:rsid w:val="00CB1A44"/>
    <w:rsid w:val="00CB1B9E"/>
    <w:rsid w:val="00CB1DF6"/>
    <w:rsid w:val="00CB287A"/>
    <w:rsid w:val="00CB2DB2"/>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6AF1"/>
    <w:rsid w:val="00CD6CD7"/>
    <w:rsid w:val="00CD70F0"/>
    <w:rsid w:val="00CD73DE"/>
    <w:rsid w:val="00CD76E0"/>
    <w:rsid w:val="00CD7AFC"/>
    <w:rsid w:val="00CD7EDC"/>
    <w:rsid w:val="00CE0562"/>
    <w:rsid w:val="00CE09C9"/>
    <w:rsid w:val="00CE0ECB"/>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747"/>
    <w:rsid w:val="00CF63FB"/>
    <w:rsid w:val="00CF6803"/>
    <w:rsid w:val="00CF6913"/>
    <w:rsid w:val="00CF7522"/>
    <w:rsid w:val="00D0007E"/>
    <w:rsid w:val="00D00120"/>
    <w:rsid w:val="00D004F6"/>
    <w:rsid w:val="00D01867"/>
    <w:rsid w:val="00D021B3"/>
    <w:rsid w:val="00D024B2"/>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202D"/>
    <w:rsid w:val="00D22400"/>
    <w:rsid w:val="00D22549"/>
    <w:rsid w:val="00D22577"/>
    <w:rsid w:val="00D2298D"/>
    <w:rsid w:val="00D22ACC"/>
    <w:rsid w:val="00D22E71"/>
    <w:rsid w:val="00D23362"/>
    <w:rsid w:val="00D2339D"/>
    <w:rsid w:val="00D23411"/>
    <w:rsid w:val="00D23769"/>
    <w:rsid w:val="00D23CA4"/>
    <w:rsid w:val="00D23CC6"/>
    <w:rsid w:val="00D23CD1"/>
    <w:rsid w:val="00D23F4E"/>
    <w:rsid w:val="00D241C2"/>
    <w:rsid w:val="00D2420E"/>
    <w:rsid w:val="00D244F8"/>
    <w:rsid w:val="00D2480C"/>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E4"/>
    <w:rsid w:val="00D43E02"/>
    <w:rsid w:val="00D44448"/>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D9C"/>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7C3"/>
    <w:rsid w:val="00D569AC"/>
    <w:rsid w:val="00D56CD8"/>
    <w:rsid w:val="00D56D8B"/>
    <w:rsid w:val="00D56DFC"/>
    <w:rsid w:val="00D57069"/>
    <w:rsid w:val="00D57250"/>
    <w:rsid w:val="00D574C6"/>
    <w:rsid w:val="00D57A97"/>
    <w:rsid w:val="00D60403"/>
    <w:rsid w:val="00D60A7A"/>
    <w:rsid w:val="00D611E1"/>
    <w:rsid w:val="00D6136C"/>
    <w:rsid w:val="00D6174C"/>
    <w:rsid w:val="00D61F24"/>
    <w:rsid w:val="00D62443"/>
    <w:rsid w:val="00D625E5"/>
    <w:rsid w:val="00D62A15"/>
    <w:rsid w:val="00D62A3F"/>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112"/>
    <w:rsid w:val="00D67DB1"/>
    <w:rsid w:val="00D703E4"/>
    <w:rsid w:val="00D7086A"/>
    <w:rsid w:val="00D7157A"/>
    <w:rsid w:val="00D71A25"/>
    <w:rsid w:val="00D71ED5"/>
    <w:rsid w:val="00D725F2"/>
    <w:rsid w:val="00D72B31"/>
    <w:rsid w:val="00D72C19"/>
    <w:rsid w:val="00D731DC"/>
    <w:rsid w:val="00D7394E"/>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BED"/>
    <w:rsid w:val="00D85F19"/>
    <w:rsid w:val="00D861BB"/>
    <w:rsid w:val="00D86404"/>
    <w:rsid w:val="00D8657B"/>
    <w:rsid w:val="00D868FA"/>
    <w:rsid w:val="00D87155"/>
    <w:rsid w:val="00D875AC"/>
    <w:rsid w:val="00D87659"/>
    <w:rsid w:val="00D87E14"/>
    <w:rsid w:val="00D9197D"/>
    <w:rsid w:val="00D91CBF"/>
    <w:rsid w:val="00D91F03"/>
    <w:rsid w:val="00D925F2"/>
    <w:rsid w:val="00D92A35"/>
    <w:rsid w:val="00D92A3C"/>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97F6B"/>
    <w:rsid w:val="00DA004E"/>
    <w:rsid w:val="00DA06E0"/>
    <w:rsid w:val="00DA073E"/>
    <w:rsid w:val="00DA13B8"/>
    <w:rsid w:val="00DA1438"/>
    <w:rsid w:val="00DA14FA"/>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3F1"/>
    <w:rsid w:val="00DC368D"/>
    <w:rsid w:val="00DC3BAE"/>
    <w:rsid w:val="00DC4247"/>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0ED"/>
    <w:rsid w:val="00DD5125"/>
    <w:rsid w:val="00DD5500"/>
    <w:rsid w:val="00DD589D"/>
    <w:rsid w:val="00DD7204"/>
    <w:rsid w:val="00DD72C4"/>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615"/>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3377"/>
    <w:rsid w:val="00E445C3"/>
    <w:rsid w:val="00E44689"/>
    <w:rsid w:val="00E44792"/>
    <w:rsid w:val="00E45901"/>
    <w:rsid w:val="00E45AD0"/>
    <w:rsid w:val="00E46155"/>
    <w:rsid w:val="00E468E7"/>
    <w:rsid w:val="00E47455"/>
    <w:rsid w:val="00E50339"/>
    <w:rsid w:val="00E50C8B"/>
    <w:rsid w:val="00E5117C"/>
    <w:rsid w:val="00E519CF"/>
    <w:rsid w:val="00E51FF2"/>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58D"/>
    <w:rsid w:val="00E747E2"/>
    <w:rsid w:val="00E74CF6"/>
    <w:rsid w:val="00E75233"/>
    <w:rsid w:val="00E75626"/>
    <w:rsid w:val="00E756AC"/>
    <w:rsid w:val="00E758A4"/>
    <w:rsid w:val="00E76616"/>
    <w:rsid w:val="00E766E1"/>
    <w:rsid w:val="00E76960"/>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85C"/>
    <w:rsid w:val="00E82D19"/>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3AD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B30"/>
    <w:rsid w:val="00ED3D13"/>
    <w:rsid w:val="00ED3F95"/>
    <w:rsid w:val="00ED40D9"/>
    <w:rsid w:val="00ED42E7"/>
    <w:rsid w:val="00ED4699"/>
    <w:rsid w:val="00ED49F4"/>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3C9E"/>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480"/>
    <w:rsid w:val="00F14C58"/>
    <w:rsid w:val="00F14EBE"/>
    <w:rsid w:val="00F14F57"/>
    <w:rsid w:val="00F1506E"/>
    <w:rsid w:val="00F16B7A"/>
    <w:rsid w:val="00F17307"/>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63E"/>
    <w:rsid w:val="00F45BD1"/>
    <w:rsid w:val="00F45CFB"/>
    <w:rsid w:val="00F45DB1"/>
    <w:rsid w:val="00F466F1"/>
    <w:rsid w:val="00F469EF"/>
    <w:rsid w:val="00F46E2E"/>
    <w:rsid w:val="00F477E4"/>
    <w:rsid w:val="00F47906"/>
    <w:rsid w:val="00F50900"/>
    <w:rsid w:val="00F51267"/>
    <w:rsid w:val="00F517B4"/>
    <w:rsid w:val="00F518BD"/>
    <w:rsid w:val="00F51F9B"/>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1D79"/>
    <w:rsid w:val="00F62AEE"/>
    <w:rsid w:val="00F62B69"/>
    <w:rsid w:val="00F62DD9"/>
    <w:rsid w:val="00F632AD"/>
    <w:rsid w:val="00F632EA"/>
    <w:rsid w:val="00F639BD"/>
    <w:rsid w:val="00F63D53"/>
    <w:rsid w:val="00F642A0"/>
    <w:rsid w:val="00F644AE"/>
    <w:rsid w:val="00F649D6"/>
    <w:rsid w:val="00F65BE6"/>
    <w:rsid w:val="00F6631D"/>
    <w:rsid w:val="00F66585"/>
    <w:rsid w:val="00F66803"/>
    <w:rsid w:val="00F66890"/>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B0E"/>
    <w:rsid w:val="00F76648"/>
    <w:rsid w:val="00F76FC4"/>
    <w:rsid w:val="00F77C0C"/>
    <w:rsid w:val="00F77D34"/>
    <w:rsid w:val="00F77D81"/>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D62"/>
    <w:rsid w:val="00F84F26"/>
    <w:rsid w:val="00F8573A"/>
    <w:rsid w:val="00F86140"/>
    <w:rsid w:val="00F8687B"/>
    <w:rsid w:val="00F86E4D"/>
    <w:rsid w:val="00F8712E"/>
    <w:rsid w:val="00F87492"/>
    <w:rsid w:val="00F8796C"/>
    <w:rsid w:val="00F87990"/>
    <w:rsid w:val="00F87A24"/>
    <w:rsid w:val="00F87EAF"/>
    <w:rsid w:val="00F9007E"/>
    <w:rsid w:val="00F90533"/>
    <w:rsid w:val="00F90570"/>
    <w:rsid w:val="00F90E63"/>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311"/>
    <w:rsid w:val="00FA080A"/>
    <w:rsid w:val="00FA0873"/>
    <w:rsid w:val="00FA0878"/>
    <w:rsid w:val="00FA08C0"/>
    <w:rsid w:val="00FA1638"/>
    <w:rsid w:val="00FA1A13"/>
    <w:rsid w:val="00FA1DEA"/>
    <w:rsid w:val="00FA259F"/>
    <w:rsid w:val="00FA2642"/>
    <w:rsid w:val="00FA26CF"/>
    <w:rsid w:val="00FA28B1"/>
    <w:rsid w:val="00FA2911"/>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B0358"/>
    <w:rsid w:val="00FB0562"/>
    <w:rsid w:val="00FB07F9"/>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471"/>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10"/>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10"/>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2E3BB-6B8F-4B7B-950D-1212B762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revision>6</cp:revision>
  <dcterms:created xsi:type="dcterms:W3CDTF">2023-11-03T02:27:00Z</dcterms:created>
  <dcterms:modified xsi:type="dcterms:W3CDTF">2023-11-03T08:39:00Z</dcterms:modified>
</cp:coreProperties>
</file>